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F78DE4" w14:textId="77777777" w:rsidR="00D51FE4" w:rsidRPr="00761508" w:rsidRDefault="00D51FE4" w:rsidP="00761508">
      <w:pPr>
        <w:pStyle w:val="Footer"/>
        <w:pBdr>
          <w:bottom w:val="single" w:sz="4" w:space="1" w:color="auto"/>
        </w:pBdr>
        <w:tabs>
          <w:tab w:val="clear" w:pos="4680"/>
          <w:tab w:val="clear" w:pos="9360"/>
        </w:tabs>
        <w:spacing w:line="276" w:lineRule="auto"/>
        <w:rPr>
          <w:rFonts w:ascii="Times New Roman" w:hAnsi="Times New Roman"/>
          <w:sz w:val="24"/>
          <w:szCs w:val="24"/>
        </w:rPr>
      </w:pPr>
      <w:bookmarkStart w:id="0" w:name="_GoBack"/>
      <w:bookmarkEnd w:id="0"/>
      <w:r w:rsidRPr="00761508">
        <w:rPr>
          <w:rFonts w:ascii="Times New Roman" w:hAnsi="Times New Roman"/>
          <w:i/>
          <w:sz w:val="24"/>
          <w:szCs w:val="24"/>
        </w:rPr>
        <w:t>University of Phoenix Material</w:t>
      </w:r>
      <w:r w:rsidR="003A6680" w:rsidRPr="00761508">
        <w:rPr>
          <w:rFonts w:ascii="Times New Roman" w:hAnsi="Times New Roman"/>
          <w:sz w:val="24"/>
          <w:szCs w:val="24"/>
        </w:rPr>
        <w:tab/>
      </w:r>
      <w:r w:rsidR="003A6680" w:rsidRPr="00761508">
        <w:rPr>
          <w:rFonts w:ascii="Times New Roman" w:hAnsi="Times New Roman"/>
          <w:sz w:val="24"/>
          <w:szCs w:val="24"/>
        </w:rPr>
        <w:tab/>
      </w:r>
    </w:p>
    <w:p w14:paraId="3E0B3234" w14:textId="77777777" w:rsidR="003A6680" w:rsidRPr="00761508" w:rsidRDefault="003A6680" w:rsidP="00761508">
      <w:pPr>
        <w:spacing w:line="276" w:lineRule="auto"/>
        <w:rPr>
          <w:rFonts w:ascii="Times New Roman" w:hAnsi="Times New Roman" w:cs="Times New Roman"/>
          <w:sz w:val="24"/>
          <w:szCs w:val="24"/>
        </w:rPr>
      </w:pPr>
    </w:p>
    <w:p w14:paraId="4E91CE94" w14:textId="77777777" w:rsidR="00F76C1A" w:rsidRPr="00761508" w:rsidRDefault="006327B5" w:rsidP="00761508">
      <w:pPr>
        <w:pStyle w:val="Title"/>
        <w:spacing w:line="276" w:lineRule="auto"/>
        <w:rPr>
          <w:rFonts w:ascii="Times New Roman" w:hAnsi="Times New Roman"/>
          <w:szCs w:val="24"/>
          <w:lang w:val="en-US"/>
        </w:rPr>
      </w:pPr>
      <w:r w:rsidRPr="00761508">
        <w:rPr>
          <w:rFonts w:ascii="Times New Roman" w:hAnsi="Times New Roman"/>
          <w:szCs w:val="24"/>
          <w:lang w:val="en-US"/>
        </w:rPr>
        <w:t>Balanced Scorecard Template</w:t>
      </w:r>
    </w:p>
    <w:p w14:paraId="4AAEEDDD" w14:textId="77777777" w:rsidR="006327B5" w:rsidRPr="00761508" w:rsidRDefault="006327B5" w:rsidP="00761508">
      <w:pPr>
        <w:spacing w:line="276" w:lineRule="auto"/>
        <w:rPr>
          <w:rFonts w:ascii="Times New Roman" w:hAnsi="Times New Roman" w:cs="Times New Roman"/>
          <w:sz w:val="24"/>
          <w:szCs w:val="24"/>
        </w:rPr>
      </w:pPr>
    </w:p>
    <w:p w14:paraId="3DA76B3A" w14:textId="3395D3CA" w:rsidR="00622B4B" w:rsidRPr="00761508" w:rsidRDefault="00622B4B" w:rsidP="00761508">
      <w:pPr>
        <w:pStyle w:val="Heading1"/>
        <w:spacing w:line="276" w:lineRule="auto"/>
        <w:rPr>
          <w:rFonts w:ascii="Times New Roman" w:hAnsi="Times New Roman"/>
          <w:b w:val="0"/>
          <w:i w:val="0"/>
          <w:szCs w:val="24"/>
          <w:lang w:val="en-US"/>
        </w:rPr>
      </w:pPr>
      <w:r w:rsidRPr="00761508">
        <w:rPr>
          <w:rFonts w:ascii="Times New Roman" w:hAnsi="Times New Roman"/>
          <w:b w:val="0"/>
          <w:szCs w:val="24"/>
          <w:lang w:val="en-US"/>
        </w:rPr>
        <w:t>Note:</w:t>
      </w:r>
      <w:r w:rsidRPr="00761508">
        <w:rPr>
          <w:rFonts w:ascii="Times New Roman" w:hAnsi="Times New Roman"/>
          <w:b w:val="0"/>
          <w:i w:val="0"/>
          <w:szCs w:val="24"/>
          <w:lang w:val="en-US"/>
        </w:rPr>
        <w:t xml:space="preserve"> </w:t>
      </w:r>
      <w:r w:rsidRPr="00761508">
        <w:rPr>
          <w:rFonts w:ascii="Times New Roman" w:hAnsi="Times New Roman"/>
          <w:b w:val="0"/>
          <w:i w:val="0"/>
          <w:color w:val="151B26"/>
          <w:szCs w:val="24"/>
          <w:shd w:val="clear" w:color="auto" w:fill="FFFFFF"/>
        </w:rPr>
        <w:t xml:space="preserve">Hoosier Media is to be used </w:t>
      </w:r>
      <w:r w:rsidRPr="00761508">
        <w:rPr>
          <w:rFonts w:ascii="Times New Roman" w:hAnsi="Times New Roman"/>
          <w:b w:val="0"/>
          <w:i w:val="0"/>
          <w:color w:val="151B26"/>
          <w:szCs w:val="24"/>
          <w:shd w:val="clear" w:color="auto" w:fill="FFFFFF"/>
          <w:lang w:val="en-US"/>
        </w:rPr>
        <w:t xml:space="preserve">as a resource </w:t>
      </w:r>
      <w:r w:rsidRPr="00761508">
        <w:rPr>
          <w:rFonts w:ascii="Times New Roman" w:hAnsi="Times New Roman"/>
          <w:b w:val="0"/>
          <w:i w:val="0"/>
          <w:color w:val="151B26"/>
          <w:szCs w:val="24"/>
          <w:shd w:val="clear" w:color="auto" w:fill="FFFFFF"/>
        </w:rPr>
        <w:t>for this Week 3 assignment as a carryover from Week 2</w:t>
      </w:r>
      <w:r w:rsidRPr="00761508">
        <w:rPr>
          <w:rFonts w:ascii="Times New Roman" w:hAnsi="Times New Roman"/>
          <w:b w:val="0"/>
          <w:i w:val="0"/>
          <w:color w:val="151B26"/>
          <w:szCs w:val="24"/>
          <w:shd w:val="clear" w:color="auto" w:fill="FFFFFF"/>
          <w:lang w:val="en-US"/>
        </w:rPr>
        <w:t>.</w:t>
      </w:r>
    </w:p>
    <w:p w14:paraId="22BB4AFC" w14:textId="77777777" w:rsidR="00622B4B" w:rsidRPr="00761508" w:rsidRDefault="00622B4B" w:rsidP="00761508">
      <w:pPr>
        <w:pStyle w:val="Heading1"/>
        <w:spacing w:line="276" w:lineRule="auto"/>
        <w:rPr>
          <w:rFonts w:ascii="Times New Roman" w:hAnsi="Times New Roman"/>
          <w:szCs w:val="24"/>
          <w:lang w:val="en-US"/>
        </w:rPr>
      </w:pPr>
    </w:p>
    <w:p w14:paraId="33E818EB" w14:textId="77777777" w:rsidR="006327B5" w:rsidRPr="00761508" w:rsidRDefault="006327B5" w:rsidP="00761508">
      <w:pPr>
        <w:pStyle w:val="Heading1"/>
        <w:spacing w:line="276" w:lineRule="auto"/>
        <w:rPr>
          <w:rFonts w:ascii="Times New Roman" w:hAnsi="Times New Roman"/>
          <w:szCs w:val="24"/>
        </w:rPr>
      </w:pPr>
      <w:r w:rsidRPr="00761508">
        <w:rPr>
          <w:rFonts w:ascii="Times New Roman" w:hAnsi="Times New Roman"/>
          <w:szCs w:val="24"/>
          <w:lang w:val="en-US"/>
        </w:rPr>
        <w:t>Background</w:t>
      </w:r>
    </w:p>
    <w:p w14:paraId="6A10BCD8" w14:textId="77777777" w:rsidR="006327B5" w:rsidRPr="00761508" w:rsidRDefault="006327B5" w:rsidP="00761508">
      <w:pPr>
        <w:pStyle w:val="Heading2"/>
        <w:spacing w:line="276" w:lineRule="auto"/>
        <w:rPr>
          <w:rFonts w:ascii="Times New Roman" w:hAnsi="Times New Roman"/>
          <w:sz w:val="24"/>
          <w:szCs w:val="24"/>
          <w:lang w:val="en-US"/>
        </w:rPr>
      </w:pPr>
    </w:p>
    <w:p w14:paraId="1F29A3A1" w14:textId="39548E90" w:rsidR="00FD0C0B" w:rsidRPr="00761508" w:rsidRDefault="006327B5" w:rsidP="00761508">
      <w:pPr>
        <w:spacing w:line="276" w:lineRule="auto"/>
        <w:rPr>
          <w:rFonts w:ascii="Times New Roman" w:hAnsi="Times New Roman" w:cs="Times New Roman"/>
          <w:sz w:val="24"/>
          <w:szCs w:val="24"/>
        </w:rPr>
      </w:pPr>
      <w:r w:rsidRPr="00761508">
        <w:rPr>
          <w:rFonts w:ascii="Times New Roman" w:hAnsi="Times New Roman" w:cs="Times New Roman"/>
          <w:sz w:val="24"/>
          <w:szCs w:val="24"/>
        </w:rPr>
        <w:t xml:space="preserve">Strategic objectives are </w:t>
      </w:r>
      <w:r w:rsidR="00622B4B" w:rsidRPr="00761508">
        <w:rPr>
          <w:rFonts w:ascii="Times New Roman" w:hAnsi="Times New Roman" w:cs="Times New Roman"/>
          <w:sz w:val="24"/>
          <w:szCs w:val="24"/>
        </w:rPr>
        <w:t xml:space="preserve">a </w:t>
      </w:r>
      <w:r w:rsidRPr="00761508">
        <w:rPr>
          <w:rFonts w:ascii="Times New Roman" w:hAnsi="Times New Roman" w:cs="Times New Roman"/>
          <w:sz w:val="24"/>
          <w:szCs w:val="24"/>
        </w:rPr>
        <w:t>measure of atta</w:t>
      </w:r>
      <w:r w:rsidR="00763C3F" w:rsidRPr="00761508">
        <w:rPr>
          <w:rFonts w:ascii="Times New Roman" w:hAnsi="Times New Roman" w:cs="Times New Roman"/>
          <w:sz w:val="24"/>
          <w:szCs w:val="24"/>
        </w:rPr>
        <w:t xml:space="preserve">ining your vision and mission. </w:t>
      </w:r>
      <w:r w:rsidRPr="00761508">
        <w:rPr>
          <w:rFonts w:ascii="Times New Roman" w:hAnsi="Times New Roman" w:cs="Times New Roman"/>
          <w:sz w:val="24"/>
          <w:szCs w:val="24"/>
        </w:rPr>
        <w:t>They reflect the vision, miss</w:t>
      </w:r>
      <w:r w:rsidR="00F96E7F" w:rsidRPr="00761508">
        <w:rPr>
          <w:rFonts w:ascii="Times New Roman" w:hAnsi="Times New Roman" w:cs="Times New Roman"/>
          <w:sz w:val="24"/>
          <w:szCs w:val="24"/>
        </w:rPr>
        <w:t>ion, and values of the business</w:t>
      </w:r>
      <w:r w:rsidR="00763C3F" w:rsidRPr="00761508">
        <w:rPr>
          <w:rFonts w:ascii="Times New Roman" w:hAnsi="Times New Roman" w:cs="Times New Roman"/>
          <w:sz w:val="24"/>
          <w:szCs w:val="24"/>
        </w:rPr>
        <w:t xml:space="preserve">, </w:t>
      </w:r>
      <w:r w:rsidRPr="00761508">
        <w:rPr>
          <w:rFonts w:ascii="Times New Roman" w:hAnsi="Times New Roman" w:cs="Times New Roman"/>
          <w:sz w:val="24"/>
          <w:szCs w:val="24"/>
        </w:rPr>
        <w:t>as well as the outcomes of the intenral and external environmental analysis.</w:t>
      </w:r>
    </w:p>
    <w:p w14:paraId="1B772651" w14:textId="77777777" w:rsidR="006327B5" w:rsidRPr="00761508" w:rsidRDefault="006327B5" w:rsidP="00761508">
      <w:pPr>
        <w:spacing w:line="276" w:lineRule="auto"/>
        <w:rPr>
          <w:rFonts w:ascii="Times New Roman" w:hAnsi="Times New Roman" w:cs="Times New Roman"/>
          <w:sz w:val="24"/>
          <w:szCs w:val="24"/>
        </w:rPr>
      </w:pPr>
    </w:p>
    <w:p w14:paraId="4505A833" w14:textId="77777777" w:rsidR="00F76C1A" w:rsidRPr="00761508" w:rsidRDefault="006327B5" w:rsidP="00761508">
      <w:pPr>
        <w:pStyle w:val="Heading1"/>
        <w:spacing w:line="276" w:lineRule="auto"/>
        <w:rPr>
          <w:rFonts w:ascii="Times New Roman" w:hAnsi="Times New Roman"/>
          <w:szCs w:val="24"/>
        </w:rPr>
      </w:pPr>
      <w:r w:rsidRPr="00761508">
        <w:rPr>
          <w:rFonts w:ascii="Times New Roman" w:hAnsi="Times New Roman"/>
          <w:szCs w:val="24"/>
          <w:lang w:val="en-US"/>
        </w:rPr>
        <w:t>Scorecard Areas</w:t>
      </w:r>
    </w:p>
    <w:p w14:paraId="05127DE7" w14:textId="77777777" w:rsidR="00552981" w:rsidRPr="00761508" w:rsidRDefault="00552981" w:rsidP="00761508">
      <w:pPr>
        <w:pStyle w:val="Heading2"/>
        <w:spacing w:line="276" w:lineRule="auto"/>
        <w:rPr>
          <w:rFonts w:ascii="Times New Roman" w:hAnsi="Times New Roman"/>
          <w:sz w:val="24"/>
          <w:szCs w:val="24"/>
          <w:lang w:val="en-US"/>
        </w:rPr>
      </w:pPr>
    </w:p>
    <w:p w14:paraId="3174C46F" w14:textId="77777777" w:rsidR="006327B5" w:rsidRPr="00761508" w:rsidRDefault="006327B5"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b/>
          <w:sz w:val="24"/>
          <w:szCs w:val="24"/>
          <w:lang w:eastAsia="x-none"/>
        </w:rPr>
        <w:t>Develop</w:t>
      </w:r>
      <w:r w:rsidRPr="00761508">
        <w:rPr>
          <w:rFonts w:ascii="Times New Roman" w:hAnsi="Times New Roman" w:cs="Times New Roman"/>
          <w:sz w:val="24"/>
          <w:szCs w:val="24"/>
          <w:lang w:eastAsia="x-none"/>
        </w:rPr>
        <w:t xml:space="preserve"> at least three strategic objectives for each of the four balanced scorecard areas.</w:t>
      </w:r>
    </w:p>
    <w:p w14:paraId="67A0B508" w14:textId="77777777" w:rsidR="006327B5" w:rsidRPr="00761508" w:rsidRDefault="006327B5" w:rsidP="00761508">
      <w:pPr>
        <w:spacing w:line="276" w:lineRule="auto"/>
        <w:rPr>
          <w:rFonts w:ascii="Times New Roman" w:hAnsi="Times New Roman" w:cs="Times New Roman"/>
          <w:sz w:val="24"/>
          <w:szCs w:val="24"/>
          <w:lang w:eastAsia="x-none"/>
        </w:rPr>
      </w:pPr>
    </w:p>
    <w:tbl>
      <w:tblPr>
        <w:tblW w:w="9607" w:type="dxa"/>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Look w:val="04A0" w:firstRow="1" w:lastRow="0" w:firstColumn="1" w:lastColumn="0" w:noHBand="0" w:noVBand="1"/>
      </w:tblPr>
      <w:tblGrid>
        <w:gridCol w:w="3204"/>
        <w:gridCol w:w="3203"/>
        <w:gridCol w:w="3200"/>
      </w:tblGrid>
      <w:tr w:rsidR="006327B5" w:rsidRPr="00761508" w14:paraId="1A7BB5F9" w14:textId="77777777" w:rsidTr="000E6880">
        <w:trPr>
          <w:trHeight w:val="309"/>
        </w:trPr>
        <w:tc>
          <w:tcPr>
            <w:tcW w:w="3204" w:type="dxa"/>
            <w:shd w:val="clear" w:color="auto" w:fill="BFBFBF"/>
            <w:tcMar>
              <w:top w:w="86" w:type="dxa"/>
              <w:left w:w="115" w:type="dxa"/>
              <w:bottom w:w="86" w:type="dxa"/>
              <w:right w:w="115" w:type="dxa"/>
            </w:tcMar>
          </w:tcPr>
          <w:p w14:paraId="1B4DE487" w14:textId="77777777" w:rsidR="006327B5" w:rsidRPr="00761508" w:rsidRDefault="006327B5" w:rsidP="00761508">
            <w:pPr>
              <w:spacing w:line="276" w:lineRule="auto"/>
              <w:jc w:val="center"/>
              <w:rPr>
                <w:rFonts w:ascii="Times New Roman" w:hAnsi="Times New Roman" w:cs="Times New Roman"/>
                <w:b/>
                <w:sz w:val="24"/>
                <w:szCs w:val="24"/>
                <w:lang w:eastAsia="x-none"/>
              </w:rPr>
            </w:pPr>
            <w:r w:rsidRPr="00761508">
              <w:rPr>
                <w:rFonts w:ascii="Times New Roman" w:hAnsi="Times New Roman" w:cs="Times New Roman"/>
                <w:b/>
                <w:sz w:val="24"/>
                <w:szCs w:val="24"/>
                <w:lang w:eastAsia="x-none"/>
              </w:rPr>
              <w:t>Financial Objectives</w:t>
            </w:r>
          </w:p>
        </w:tc>
        <w:tc>
          <w:tcPr>
            <w:tcW w:w="3203" w:type="dxa"/>
            <w:shd w:val="clear" w:color="auto" w:fill="BFBFBF"/>
            <w:tcMar>
              <w:top w:w="86" w:type="dxa"/>
              <w:left w:w="115" w:type="dxa"/>
              <w:bottom w:w="86" w:type="dxa"/>
              <w:right w:w="115" w:type="dxa"/>
            </w:tcMar>
          </w:tcPr>
          <w:p w14:paraId="1644C2BF" w14:textId="77777777" w:rsidR="006327B5" w:rsidRPr="00761508" w:rsidRDefault="006327B5" w:rsidP="00761508">
            <w:pPr>
              <w:spacing w:line="276" w:lineRule="auto"/>
              <w:jc w:val="center"/>
              <w:rPr>
                <w:rFonts w:ascii="Times New Roman" w:hAnsi="Times New Roman" w:cs="Times New Roman"/>
                <w:b/>
                <w:sz w:val="24"/>
                <w:szCs w:val="24"/>
                <w:lang w:eastAsia="x-none"/>
              </w:rPr>
            </w:pPr>
            <w:r w:rsidRPr="00761508">
              <w:rPr>
                <w:rFonts w:ascii="Times New Roman" w:hAnsi="Times New Roman" w:cs="Times New Roman"/>
                <w:b/>
                <w:sz w:val="24"/>
                <w:szCs w:val="24"/>
                <w:lang w:eastAsia="x-none"/>
              </w:rPr>
              <w:t>Measures</w:t>
            </w:r>
          </w:p>
        </w:tc>
        <w:tc>
          <w:tcPr>
            <w:tcW w:w="3200" w:type="dxa"/>
            <w:shd w:val="clear" w:color="auto" w:fill="BFBFBF"/>
            <w:tcMar>
              <w:top w:w="86" w:type="dxa"/>
              <w:left w:w="115" w:type="dxa"/>
              <w:bottom w:w="86" w:type="dxa"/>
              <w:right w:w="115" w:type="dxa"/>
            </w:tcMar>
          </w:tcPr>
          <w:p w14:paraId="66EFD999" w14:textId="77777777" w:rsidR="006327B5" w:rsidRPr="00761508" w:rsidRDefault="006327B5" w:rsidP="00761508">
            <w:pPr>
              <w:spacing w:line="276" w:lineRule="auto"/>
              <w:jc w:val="center"/>
              <w:rPr>
                <w:rFonts w:ascii="Times New Roman" w:hAnsi="Times New Roman" w:cs="Times New Roman"/>
                <w:b/>
                <w:sz w:val="24"/>
                <w:szCs w:val="24"/>
                <w:lang w:eastAsia="x-none"/>
              </w:rPr>
            </w:pPr>
            <w:r w:rsidRPr="00761508">
              <w:rPr>
                <w:rFonts w:ascii="Times New Roman" w:hAnsi="Times New Roman" w:cs="Times New Roman"/>
                <w:b/>
                <w:sz w:val="24"/>
                <w:szCs w:val="24"/>
                <w:lang w:eastAsia="x-none"/>
              </w:rPr>
              <w:t>Targets</w:t>
            </w:r>
          </w:p>
        </w:tc>
      </w:tr>
      <w:tr w:rsidR="006327B5" w:rsidRPr="00761508" w14:paraId="32ED57B3" w14:textId="77777777" w:rsidTr="000E6880">
        <w:trPr>
          <w:trHeight w:val="726"/>
        </w:trPr>
        <w:tc>
          <w:tcPr>
            <w:tcW w:w="3204" w:type="dxa"/>
            <w:shd w:val="clear" w:color="auto" w:fill="FFFFFF"/>
            <w:tcMar>
              <w:top w:w="86" w:type="dxa"/>
              <w:left w:w="115" w:type="dxa"/>
              <w:bottom w:w="86" w:type="dxa"/>
              <w:right w:w="115" w:type="dxa"/>
            </w:tcMar>
          </w:tcPr>
          <w:p w14:paraId="1700E0CF" w14:textId="07851E5A" w:rsidR="006327B5" w:rsidRPr="00761508" w:rsidRDefault="007C4CAB"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 xml:space="preserve">Increase </w:t>
            </w:r>
            <w:r w:rsidR="00761508" w:rsidRPr="00761508">
              <w:rPr>
                <w:rFonts w:ascii="Times New Roman" w:hAnsi="Times New Roman" w:cs="Times New Roman"/>
                <w:sz w:val="24"/>
                <w:szCs w:val="24"/>
                <w:lang w:eastAsia="x-none"/>
              </w:rPr>
              <w:t xml:space="preserve">the </w:t>
            </w:r>
            <w:r w:rsidRPr="00761508">
              <w:rPr>
                <w:rFonts w:ascii="Times New Roman" w:hAnsi="Times New Roman" w:cs="Times New Roman"/>
                <w:sz w:val="24"/>
                <w:szCs w:val="24"/>
                <w:lang w:eastAsia="x-none"/>
              </w:rPr>
              <w:t>Profitability</w:t>
            </w:r>
            <w:r w:rsidR="00D841F3" w:rsidRPr="00761508">
              <w:rPr>
                <w:rFonts w:ascii="Times New Roman" w:hAnsi="Times New Roman" w:cs="Times New Roman"/>
                <w:sz w:val="24"/>
                <w:szCs w:val="24"/>
                <w:lang w:eastAsia="x-none"/>
              </w:rPr>
              <w:t xml:space="preserve"> of the business. </w:t>
            </w:r>
          </w:p>
        </w:tc>
        <w:tc>
          <w:tcPr>
            <w:tcW w:w="3203" w:type="dxa"/>
            <w:shd w:val="clear" w:color="auto" w:fill="FFFFFF"/>
            <w:tcMar>
              <w:top w:w="86" w:type="dxa"/>
              <w:left w:w="115" w:type="dxa"/>
              <w:bottom w:w="86" w:type="dxa"/>
              <w:right w:w="115" w:type="dxa"/>
            </w:tcMar>
          </w:tcPr>
          <w:p w14:paraId="17BD2664" w14:textId="69137420" w:rsidR="006327B5" w:rsidRPr="00761508" w:rsidRDefault="007C4CAB"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Market Value and Shares</w:t>
            </w:r>
            <w:r w:rsidR="00D841F3" w:rsidRPr="00761508">
              <w:rPr>
                <w:rFonts w:ascii="Times New Roman" w:hAnsi="Times New Roman" w:cs="Times New Roman"/>
                <w:sz w:val="24"/>
                <w:szCs w:val="24"/>
                <w:lang w:eastAsia="x-none"/>
              </w:rPr>
              <w:t>. An increase in both mean</w:t>
            </w:r>
            <w:r w:rsidR="00761508" w:rsidRPr="00761508">
              <w:rPr>
                <w:rFonts w:ascii="Times New Roman" w:hAnsi="Times New Roman" w:cs="Times New Roman"/>
                <w:sz w:val="24"/>
                <w:szCs w:val="24"/>
                <w:lang w:eastAsia="x-none"/>
              </w:rPr>
              <w:t>s</w:t>
            </w:r>
            <w:r w:rsidR="00D841F3" w:rsidRPr="00761508">
              <w:rPr>
                <w:rFonts w:ascii="Times New Roman" w:hAnsi="Times New Roman" w:cs="Times New Roman"/>
                <w:sz w:val="24"/>
                <w:szCs w:val="24"/>
                <w:lang w:eastAsia="x-none"/>
              </w:rPr>
              <w:t xml:space="preserve"> an increase in revenues and profits.</w:t>
            </w:r>
          </w:p>
        </w:tc>
        <w:tc>
          <w:tcPr>
            <w:tcW w:w="3200" w:type="dxa"/>
            <w:shd w:val="clear" w:color="auto" w:fill="FFFFFF"/>
            <w:tcMar>
              <w:top w:w="86" w:type="dxa"/>
              <w:left w:w="115" w:type="dxa"/>
              <w:bottom w:w="86" w:type="dxa"/>
              <w:right w:w="115" w:type="dxa"/>
            </w:tcMar>
          </w:tcPr>
          <w:p w14:paraId="4E767EDA" w14:textId="4D7A72E9" w:rsidR="006327B5" w:rsidRPr="00761508" w:rsidRDefault="00C90914"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A gradual increase in the market shares. For example 7% in year 1, 10% in year 2 and 14% in year 3.</w:t>
            </w:r>
          </w:p>
        </w:tc>
      </w:tr>
      <w:tr w:rsidR="006327B5" w:rsidRPr="00761508" w14:paraId="4B0D5D7B" w14:textId="77777777" w:rsidTr="000E6880">
        <w:trPr>
          <w:trHeight w:val="680"/>
        </w:trPr>
        <w:tc>
          <w:tcPr>
            <w:tcW w:w="3204" w:type="dxa"/>
            <w:shd w:val="clear" w:color="auto" w:fill="FFFFFF"/>
            <w:tcMar>
              <w:top w:w="86" w:type="dxa"/>
              <w:left w:w="115" w:type="dxa"/>
              <w:bottom w:w="86" w:type="dxa"/>
              <w:right w:w="115" w:type="dxa"/>
            </w:tcMar>
          </w:tcPr>
          <w:p w14:paraId="564A3416" w14:textId="57F03AE1" w:rsidR="006327B5" w:rsidRPr="00761508" w:rsidRDefault="007C4CAB"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Increase revenues and reduce costs</w:t>
            </w:r>
          </w:p>
        </w:tc>
        <w:tc>
          <w:tcPr>
            <w:tcW w:w="3203" w:type="dxa"/>
            <w:shd w:val="clear" w:color="auto" w:fill="FFFFFF"/>
            <w:tcMar>
              <w:top w:w="86" w:type="dxa"/>
              <w:left w:w="115" w:type="dxa"/>
              <w:bottom w:w="86" w:type="dxa"/>
              <w:right w:w="115" w:type="dxa"/>
            </w:tcMar>
          </w:tcPr>
          <w:p w14:paraId="77BD0376" w14:textId="0D92CCF3" w:rsidR="006327B5" w:rsidRPr="00761508" w:rsidRDefault="007C4CAB"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Total Costs and Expenses</w:t>
            </w:r>
            <w:r w:rsidR="00D841F3" w:rsidRPr="00761508">
              <w:rPr>
                <w:rFonts w:ascii="Times New Roman" w:hAnsi="Times New Roman" w:cs="Times New Roman"/>
                <w:sz w:val="24"/>
                <w:szCs w:val="24"/>
                <w:lang w:eastAsia="x-none"/>
              </w:rPr>
              <w:t>. The costs of production must decrease.</w:t>
            </w:r>
          </w:p>
        </w:tc>
        <w:tc>
          <w:tcPr>
            <w:tcW w:w="3200" w:type="dxa"/>
            <w:shd w:val="clear" w:color="auto" w:fill="FFFFFF"/>
            <w:tcMar>
              <w:top w:w="86" w:type="dxa"/>
              <w:left w:w="115" w:type="dxa"/>
              <w:bottom w:w="86" w:type="dxa"/>
              <w:right w:w="115" w:type="dxa"/>
            </w:tcMar>
          </w:tcPr>
          <w:p w14:paraId="293AAD0C" w14:textId="7C595913" w:rsidR="006327B5" w:rsidRPr="00761508" w:rsidRDefault="00C90914"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Decreasing operating expense ratios</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e.g 75% in year 1, 65% in year 2 and 60% in year 3.</w:t>
            </w:r>
          </w:p>
        </w:tc>
      </w:tr>
      <w:tr w:rsidR="006327B5" w:rsidRPr="00761508" w14:paraId="75AC1849" w14:textId="77777777" w:rsidTr="000E6880">
        <w:trPr>
          <w:trHeight w:val="771"/>
        </w:trPr>
        <w:tc>
          <w:tcPr>
            <w:tcW w:w="3204" w:type="dxa"/>
            <w:shd w:val="clear" w:color="auto" w:fill="FFFFFF"/>
            <w:tcMar>
              <w:top w:w="86" w:type="dxa"/>
              <w:left w:w="115" w:type="dxa"/>
              <w:bottom w:w="86" w:type="dxa"/>
              <w:right w:w="115" w:type="dxa"/>
            </w:tcMar>
          </w:tcPr>
          <w:p w14:paraId="5AC81365" w14:textId="2A5AE6EA" w:rsidR="006327B5" w:rsidRPr="00761508" w:rsidRDefault="007C4CAB"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 xml:space="preserve">Improve </w:t>
            </w:r>
            <w:r w:rsidR="00761508" w:rsidRPr="00761508">
              <w:rPr>
                <w:rFonts w:ascii="Times New Roman" w:hAnsi="Times New Roman" w:cs="Times New Roman"/>
                <w:sz w:val="24"/>
                <w:szCs w:val="24"/>
                <w:lang w:eastAsia="x-none"/>
              </w:rPr>
              <w:t xml:space="preserve">the </w:t>
            </w:r>
            <w:r w:rsidRPr="00761508">
              <w:rPr>
                <w:rFonts w:ascii="Times New Roman" w:hAnsi="Times New Roman" w:cs="Times New Roman"/>
                <w:sz w:val="24"/>
                <w:szCs w:val="24"/>
                <w:lang w:eastAsia="x-none"/>
              </w:rPr>
              <w:t>competitive position</w:t>
            </w:r>
          </w:p>
        </w:tc>
        <w:tc>
          <w:tcPr>
            <w:tcW w:w="3203" w:type="dxa"/>
            <w:shd w:val="clear" w:color="auto" w:fill="FFFFFF"/>
            <w:tcMar>
              <w:top w:w="86" w:type="dxa"/>
              <w:left w:w="115" w:type="dxa"/>
              <w:bottom w:w="86" w:type="dxa"/>
              <w:right w:w="115" w:type="dxa"/>
            </w:tcMar>
          </w:tcPr>
          <w:p w14:paraId="489CF01E" w14:textId="53CD3329" w:rsidR="006327B5" w:rsidRPr="00761508" w:rsidRDefault="007C4CAB"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Economic Value</w:t>
            </w:r>
            <w:r w:rsidR="00D841F3" w:rsidRPr="00761508">
              <w:rPr>
                <w:rFonts w:ascii="Times New Roman" w:hAnsi="Times New Roman" w:cs="Times New Roman"/>
                <w:sz w:val="24"/>
                <w:szCs w:val="24"/>
                <w:lang w:eastAsia="x-none"/>
              </w:rPr>
              <w:t>. Having a competitive edge over its competitors will increase the number of customers.</w:t>
            </w:r>
          </w:p>
        </w:tc>
        <w:tc>
          <w:tcPr>
            <w:tcW w:w="3200" w:type="dxa"/>
            <w:shd w:val="clear" w:color="auto" w:fill="FFFFFF"/>
            <w:tcMar>
              <w:top w:w="86" w:type="dxa"/>
              <w:left w:w="115" w:type="dxa"/>
              <w:bottom w:w="86" w:type="dxa"/>
              <w:right w:w="115" w:type="dxa"/>
            </w:tcMar>
          </w:tcPr>
          <w:p w14:paraId="47B4945A" w14:textId="489442C3" w:rsidR="006327B5" w:rsidRPr="00761508" w:rsidRDefault="00C90914"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Increase in value and product prices</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e.g</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15% in year 1, 25% in year 2 and 45% in year 3.</w:t>
            </w:r>
          </w:p>
        </w:tc>
      </w:tr>
    </w:tbl>
    <w:p w14:paraId="662C8F52" w14:textId="77777777" w:rsidR="006327B5" w:rsidRPr="00761508" w:rsidRDefault="006327B5" w:rsidP="00761508">
      <w:pPr>
        <w:spacing w:line="276" w:lineRule="auto"/>
        <w:rPr>
          <w:rFonts w:ascii="Times New Roman" w:hAnsi="Times New Roman" w:cs="Times New Roman"/>
          <w:sz w:val="24"/>
          <w:szCs w:val="24"/>
          <w:lang w:eastAsia="x-none"/>
        </w:rPr>
      </w:pPr>
    </w:p>
    <w:tbl>
      <w:tblPr>
        <w:tblW w:w="9607" w:type="dxa"/>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Look w:val="04A0" w:firstRow="1" w:lastRow="0" w:firstColumn="1" w:lastColumn="0" w:noHBand="0" w:noVBand="1"/>
      </w:tblPr>
      <w:tblGrid>
        <w:gridCol w:w="3204"/>
        <w:gridCol w:w="3203"/>
        <w:gridCol w:w="3200"/>
      </w:tblGrid>
      <w:tr w:rsidR="006327B5" w:rsidRPr="00761508" w14:paraId="074F4AB9" w14:textId="77777777" w:rsidTr="000E6880">
        <w:trPr>
          <w:trHeight w:val="309"/>
        </w:trPr>
        <w:tc>
          <w:tcPr>
            <w:tcW w:w="3204" w:type="dxa"/>
            <w:shd w:val="clear" w:color="auto" w:fill="BFBFBF"/>
            <w:tcMar>
              <w:top w:w="86" w:type="dxa"/>
              <w:left w:w="115" w:type="dxa"/>
              <w:bottom w:w="86" w:type="dxa"/>
              <w:right w:w="115" w:type="dxa"/>
            </w:tcMar>
          </w:tcPr>
          <w:p w14:paraId="56831EB8" w14:textId="77777777" w:rsidR="006327B5" w:rsidRPr="00761508" w:rsidRDefault="006327B5" w:rsidP="00761508">
            <w:pPr>
              <w:spacing w:line="276" w:lineRule="auto"/>
              <w:jc w:val="center"/>
              <w:rPr>
                <w:rFonts w:ascii="Times New Roman" w:hAnsi="Times New Roman" w:cs="Times New Roman"/>
                <w:b/>
                <w:sz w:val="24"/>
                <w:szCs w:val="24"/>
                <w:lang w:eastAsia="x-none"/>
              </w:rPr>
            </w:pPr>
            <w:r w:rsidRPr="00761508">
              <w:rPr>
                <w:rFonts w:ascii="Times New Roman" w:hAnsi="Times New Roman" w:cs="Times New Roman"/>
                <w:b/>
                <w:sz w:val="24"/>
                <w:szCs w:val="24"/>
                <w:lang w:eastAsia="x-none"/>
              </w:rPr>
              <w:t>Customers Objectives</w:t>
            </w:r>
          </w:p>
        </w:tc>
        <w:tc>
          <w:tcPr>
            <w:tcW w:w="3203" w:type="dxa"/>
            <w:shd w:val="clear" w:color="auto" w:fill="BFBFBF"/>
            <w:tcMar>
              <w:top w:w="86" w:type="dxa"/>
              <w:left w:w="115" w:type="dxa"/>
              <w:bottom w:w="86" w:type="dxa"/>
              <w:right w:w="115" w:type="dxa"/>
            </w:tcMar>
          </w:tcPr>
          <w:p w14:paraId="7F3E6230" w14:textId="77777777" w:rsidR="006327B5" w:rsidRPr="00761508" w:rsidRDefault="006327B5" w:rsidP="00761508">
            <w:pPr>
              <w:spacing w:line="276" w:lineRule="auto"/>
              <w:jc w:val="center"/>
              <w:rPr>
                <w:rFonts w:ascii="Times New Roman" w:hAnsi="Times New Roman" w:cs="Times New Roman"/>
                <w:b/>
                <w:sz w:val="24"/>
                <w:szCs w:val="24"/>
                <w:lang w:eastAsia="x-none"/>
              </w:rPr>
            </w:pPr>
            <w:r w:rsidRPr="00761508">
              <w:rPr>
                <w:rFonts w:ascii="Times New Roman" w:hAnsi="Times New Roman" w:cs="Times New Roman"/>
                <w:b/>
                <w:sz w:val="24"/>
                <w:szCs w:val="24"/>
                <w:lang w:eastAsia="x-none"/>
              </w:rPr>
              <w:t>Measures</w:t>
            </w:r>
          </w:p>
        </w:tc>
        <w:tc>
          <w:tcPr>
            <w:tcW w:w="3200" w:type="dxa"/>
            <w:shd w:val="clear" w:color="auto" w:fill="BFBFBF"/>
            <w:tcMar>
              <w:top w:w="86" w:type="dxa"/>
              <w:left w:w="115" w:type="dxa"/>
              <w:bottom w:w="86" w:type="dxa"/>
              <w:right w:w="115" w:type="dxa"/>
            </w:tcMar>
          </w:tcPr>
          <w:p w14:paraId="1749DA7A" w14:textId="77777777" w:rsidR="006327B5" w:rsidRPr="00761508" w:rsidRDefault="006327B5" w:rsidP="00761508">
            <w:pPr>
              <w:spacing w:line="276" w:lineRule="auto"/>
              <w:jc w:val="center"/>
              <w:rPr>
                <w:rFonts w:ascii="Times New Roman" w:hAnsi="Times New Roman" w:cs="Times New Roman"/>
                <w:b/>
                <w:sz w:val="24"/>
                <w:szCs w:val="24"/>
                <w:lang w:eastAsia="x-none"/>
              </w:rPr>
            </w:pPr>
            <w:r w:rsidRPr="00761508">
              <w:rPr>
                <w:rFonts w:ascii="Times New Roman" w:hAnsi="Times New Roman" w:cs="Times New Roman"/>
                <w:b/>
                <w:sz w:val="24"/>
                <w:szCs w:val="24"/>
                <w:lang w:eastAsia="x-none"/>
              </w:rPr>
              <w:t>Targets</w:t>
            </w:r>
          </w:p>
        </w:tc>
      </w:tr>
      <w:tr w:rsidR="006327B5" w:rsidRPr="00761508" w14:paraId="316A82D4" w14:textId="77777777" w:rsidTr="000E6880">
        <w:trPr>
          <w:trHeight w:val="726"/>
        </w:trPr>
        <w:tc>
          <w:tcPr>
            <w:tcW w:w="3204" w:type="dxa"/>
            <w:shd w:val="clear" w:color="auto" w:fill="FFFFFF"/>
            <w:tcMar>
              <w:top w:w="86" w:type="dxa"/>
              <w:left w:w="115" w:type="dxa"/>
              <w:bottom w:w="86" w:type="dxa"/>
              <w:right w:w="115" w:type="dxa"/>
            </w:tcMar>
          </w:tcPr>
          <w:p w14:paraId="07F24ADD" w14:textId="79F37EF3" w:rsidR="006327B5" w:rsidRPr="00761508" w:rsidRDefault="007C4CAB"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Increase Customer satisfaction</w:t>
            </w:r>
          </w:p>
        </w:tc>
        <w:tc>
          <w:tcPr>
            <w:tcW w:w="3203" w:type="dxa"/>
            <w:shd w:val="clear" w:color="auto" w:fill="FFFFFF"/>
            <w:tcMar>
              <w:top w:w="86" w:type="dxa"/>
              <w:left w:w="115" w:type="dxa"/>
              <w:bottom w:w="86" w:type="dxa"/>
              <w:right w:w="115" w:type="dxa"/>
            </w:tcMar>
          </w:tcPr>
          <w:p w14:paraId="752EC7D7" w14:textId="02307E2B" w:rsidR="006327B5" w:rsidRPr="00761508" w:rsidRDefault="007C4CAB"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Feedback from the customer</w:t>
            </w:r>
            <w:r w:rsidR="00D841F3" w:rsidRPr="00761508">
              <w:rPr>
                <w:rFonts w:ascii="Times New Roman" w:hAnsi="Times New Roman" w:cs="Times New Roman"/>
                <w:sz w:val="24"/>
                <w:szCs w:val="24"/>
                <w:lang w:eastAsia="x-none"/>
              </w:rPr>
              <w:t xml:space="preserve"> must be positive to show they are satisfied. </w:t>
            </w:r>
          </w:p>
        </w:tc>
        <w:tc>
          <w:tcPr>
            <w:tcW w:w="3200" w:type="dxa"/>
            <w:shd w:val="clear" w:color="auto" w:fill="FFFFFF"/>
            <w:tcMar>
              <w:top w:w="86" w:type="dxa"/>
              <w:left w:w="115" w:type="dxa"/>
              <w:bottom w:w="86" w:type="dxa"/>
              <w:right w:w="115" w:type="dxa"/>
            </w:tcMar>
          </w:tcPr>
          <w:p w14:paraId="1EB56EDB" w14:textId="0166CE16" w:rsidR="006327B5" w:rsidRPr="00761508" w:rsidRDefault="00C90914"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Customer surveys to show improvements. For instance, 85%, 90% and 100% in years 1, 2 and 3 respectively.</w:t>
            </w:r>
          </w:p>
        </w:tc>
      </w:tr>
      <w:tr w:rsidR="006327B5" w:rsidRPr="00761508" w14:paraId="3EBADE6C" w14:textId="77777777" w:rsidTr="000E6880">
        <w:trPr>
          <w:trHeight w:val="680"/>
        </w:trPr>
        <w:tc>
          <w:tcPr>
            <w:tcW w:w="3204" w:type="dxa"/>
            <w:shd w:val="clear" w:color="auto" w:fill="FFFFFF"/>
            <w:tcMar>
              <w:top w:w="86" w:type="dxa"/>
              <w:left w:w="115" w:type="dxa"/>
              <w:bottom w:w="86" w:type="dxa"/>
              <w:right w:w="115" w:type="dxa"/>
            </w:tcMar>
          </w:tcPr>
          <w:p w14:paraId="5E29CC7D" w14:textId="3C234A0D" w:rsidR="006327B5" w:rsidRPr="00761508" w:rsidRDefault="007C4CAB"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lastRenderedPageBreak/>
              <w:t>Increase customer retention</w:t>
            </w:r>
          </w:p>
        </w:tc>
        <w:tc>
          <w:tcPr>
            <w:tcW w:w="3203" w:type="dxa"/>
            <w:shd w:val="clear" w:color="auto" w:fill="FFFFFF"/>
            <w:tcMar>
              <w:top w:w="86" w:type="dxa"/>
              <w:left w:w="115" w:type="dxa"/>
              <w:bottom w:w="86" w:type="dxa"/>
              <w:right w:w="115" w:type="dxa"/>
            </w:tcMar>
          </w:tcPr>
          <w:p w14:paraId="0496D093" w14:textId="7AD2099B" w:rsidR="006327B5" w:rsidRPr="00761508" w:rsidRDefault="007C4CAB"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Home Sales</w:t>
            </w:r>
            <w:r w:rsidR="00D841F3" w:rsidRPr="00761508">
              <w:rPr>
                <w:rFonts w:ascii="Times New Roman" w:hAnsi="Times New Roman" w:cs="Times New Roman"/>
                <w:sz w:val="24"/>
                <w:szCs w:val="24"/>
                <w:lang w:eastAsia="x-none"/>
              </w:rPr>
              <w:t xml:space="preserve"> must be high</w:t>
            </w:r>
            <w:r w:rsidR="00761508" w:rsidRPr="00761508">
              <w:rPr>
                <w:rFonts w:ascii="Times New Roman" w:hAnsi="Times New Roman" w:cs="Times New Roman"/>
                <w:sz w:val="24"/>
                <w:szCs w:val="24"/>
                <w:lang w:eastAsia="x-none"/>
              </w:rPr>
              <w:t>,</w:t>
            </w:r>
            <w:r w:rsidR="00D841F3" w:rsidRPr="00761508">
              <w:rPr>
                <w:rFonts w:ascii="Times New Roman" w:hAnsi="Times New Roman" w:cs="Times New Roman"/>
                <w:sz w:val="24"/>
                <w:szCs w:val="24"/>
                <w:lang w:eastAsia="x-none"/>
              </w:rPr>
              <w:t xml:space="preserve"> and the quality of products should also be high. </w:t>
            </w:r>
          </w:p>
        </w:tc>
        <w:tc>
          <w:tcPr>
            <w:tcW w:w="3200" w:type="dxa"/>
            <w:shd w:val="clear" w:color="auto" w:fill="FFFFFF"/>
            <w:tcMar>
              <w:top w:w="86" w:type="dxa"/>
              <w:left w:w="115" w:type="dxa"/>
              <w:bottom w:w="86" w:type="dxa"/>
              <w:right w:w="115" w:type="dxa"/>
            </w:tcMar>
          </w:tcPr>
          <w:p w14:paraId="28CC3FDE" w14:textId="0AA8020D" w:rsidR="006327B5" w:rsidRPr="00761508" w:rsidRDefault="00C90914"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The number of sales must increase</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e.g</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8, 10 and 12% in years 1,2 and 3 respectively.</w:t>
            </w:r>
          </w:p>
        </w:tc>
      </w:tr>
      <w:tr w:rsidR="006327B5" w:rsidRPr="00761508" w14:paraId="1CB01810" w14:textId="77777777" w:rsidTr="000E6880">
        <w:trPr>
          <w:trHeight w:val="771"/>
        </w:trPr>
        <w:tc>
          <w:tcPr>
            <w:tcW w:w="3204" w:type="dxa"/>
            <w:shd w:val="clear" w:color="auto" w:fill="FFFFFF"/>
            <w:tcMar>
              <w:top w:w="86" w:type="dxa"/>
              <w:left w:w="115" w:type="dxa"/>
              <w:bottom w:w="86" w:type="dxa"/>
              <w:right w:w="115" w:type="dxa"/>
            </w:tcMar>
          </w:tcPr>
          <w:p w14:paraId="21F3A69C" w14:textId="5E9E90EB" w:rsidR="006327B5" w:rsidRPr="00761508" w:rsidRDefault="00D0665E"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Increase customer</w:t>
            </w:r>
            <w:r w:rsidR="007C4CAB" w:rsidRPr="00761508">
              <w:rPr>
                <w:rFonts w:ascii="Times New Roman" w:hAnsi="Times New Roman" w:cs="Times New Roman"/>
                <w:sz w:val="24"/>
                <w:szCs w:val="24"/>
                <w:lang w:eastAsia="x-none"/>
              </w:rPr>
              <w:t xml:space="preserve"> value</w:t>
            </w:r>
          </w:p>
        </w:tc>
        <w:tc>
          <w:tcPr>
            <w:tcW w:w="3203" w:type="dxa"/>
            <w:shd w:val="clear" w:color="auto" w:fill="FFFFFF"/>
            <w:tcMar>
              <w:top w:w="86" w:type="dxa"/>
              <w:left w:w="115" w:type="dxa"/>
              <w:bottom w:w="86" w:type="dxa"/>
              <w:right w:w="115" w:type="dxa"/>
            </w:tcMar>
          </w:tcPr>
          <w:p w14:paraId="1B4B6C31" w14:textId="52259287" w:rsidR="006327B5" w:rsidRPr="00761508" w:rsidRDefault="00D0665E"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The level of customer satisfaction</w:t>
            </w:r>
            <w:r w:rsidR="00D841F3" w:rsidRPr="00761508">
              <w:rPr>
                <w:rFonts w:ascii="Times New Roman" w:hAnsi="Times New Roman" w:cs="Times New Roman"/>
                <w:sz w:val="24"/>
                <w:szCs w:val="24"/>
                <w:lang w:eastAsia="x-none"/>
              </w:rPr>
              <w:t xml:space="preserve"> will show the company values them.</w:t>
            </w:r>
          </w:p>
        </w:tc>
        <w:tc>
          <w:tcPr>
            <w:tcW w:w="3200" w:type="dxa"/>
            <w:shd w:val="clear" w:color="auto" w:fill="FFFFFF"/>
            <w:tcMar>
              <w:top w:w="86" w:type="dxa"/>
              <w:left w:w="115" w:type="dxa"/>
              <w:bottom w:w="86" w:type="dxa"/>
              <w:right w:w="115" w:type="dxa"/>
            </w:tcMar>
          </w:tcPr>
          <w:p w14:paraId="37824C26" w14:textId="042E9685" w:rsidR="006327B5" w:rsidRPr="00761508" w:rsidRDefault="00D0665E"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Increase in the number of satisfied customers</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e.g</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70, 80 and 90% in years 1, 2 and 3 respectively</w:t>
            </w:r>
          </w:p>
        </w:tc>
      </w:tr>
    </w:tbl>
    <w:p w14:paraId="2A97D184" w14:textId="77777777" w:rsidR="006327B5" w:rsidRPr="00761508" w:rsidRDefault="006327B5" w:rsidP="00761508">
      <w:pPr>
        <w:spacing w:line="276" w:lineRule="auto"/>
        <w:rPr>
          <w:rFonts w:ascii="Times New Roman" w:hAnsi="Times New Roman" w:cs="Times New Roman"/>
          <w:sz w:val="24"/>
          <w:szCs w:val="24"/>
          <w:lang w:eastAsia="x-none"/>
        </w:rPr>
      </w:pPr>
    </w:p>
    <w:tbl>
      <w:tblPr>
        <w:tblW w:w="9607" w:type="dxa"/>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Look w:val="04A0" w:firstRow="1" w:lastRow="0" w:firstColumn="1" w:lastColumn="0" w:noHBand="0" w:noVBand="1"/>
      </w:tblPr>
      <w:tblGrid>
        <w:gridCol w:w="3204"/>
        <w:gridCol w:w="3203"/>
        <w:gridCol w:w="3200"/>
      </w:tblGrid>
      <w:tr w:rsidR="006327B5" w:rsidRPr="00761508" w14:paraId="4D9D7838" w14:textId="77777777" w:rsidTr="000E6880">
        <w:trPr>
          <w:trHeight w:val="309"/>
        </w:trPr>
        <w:tc>
          <w:tcPr>
            <w:tcW w:w="3204" w:type="dxa"/>
            <w:shd w:val="clear" w:color="auto" w:fill="BFBFBF"/>
            <w:tcMar>
              <w:top w:w="86" w:type="dxa"/>
              <w:left w:w="115" w:type="dxa"/>
              <w:bottom w:w="86" w:type="dxa"/>
              <w:right w:w="115" w:type="dxa"/>
            </w:tcMar>
          </w:tcPr>
          <w:p w14:paraId="1D4D752B" w14:textId="77777777" w:rsidR="006327B5" w:rsidRPr="00761508" w:rsidRDefault="006327B5" w:rsidP="00761508">
            <w:pPr>
              <w:spacing w:line="276" w:lineRule="auto"/>
              <w:jc w:val="center"/>
              <w:rPr>
                <w:rFonts w:ascii="Times New Roman" w:hAnsi="Times New Roman" w:cs="Times New Roman"/>
                <w:b/>
                <w:sz w:val="24"/>
                <w:szCs w:val="24"/>
                <w:lang w:eastAsia="x-none"/>
              </w:rPr>
            </w:pPr>
            <w:r w:rsidRPr="00761508">
              <w:rPr>
                <w:rFonts w:ascii="Times New Roman" w:hAnsi="Times New Roman" w:cs="Times New Roman"/>
                <w:b/>
                <w:sz w:val="24"/>
                <w:szCs w:val="24"/>
                <w:lang w:eastAsia="x-none"/>
              </w:rPr>
              <w:t>Internal Business Process Objectives</w:t>
            </w:r>
          </w:p>
        </w:tc>
        <w:tc>
          <w:tcPr>
            <w:tcW w:w="3203" w:type="dxa"/>
            <w:shd w:val="clear" w:color="auto" w:fill="BFBFBF"/>
            <w:tcMar>
              <w:top w:w="86" w:type="dxa"/>
              <w:left w:w="115" w:type="dxa"/>
              <w:bottom w:w="86" w:type="dxa"/>
              <w:right w:w="115" w:type="dxa"/>
            </w:tcMar>
          </w:tcPr>
          <w:p w14:paraId="3F94BFA6" w14:textId="77777777" w:rsidR="006327B5" w:rsidRPr="00761508" w:rsidRDefault="006327B5" w:rsidP="00761508">
            <w:pPr>
              <w:spacing w:line="276" w:lineRule="auto"/>
              <w:jc w:val="center"/>
              <w:rPr>
                <w:rFonts w:ascii="Times New Roman" w:hAnsi="Times New Roman" w:cs="Times New Roman"/>
                <w:b/>
                <w:sz w:val="24"/>
                <w:szCs w:val="24"/>
                <w:lang w:eastAsia="x-none"/>
              </w:rPr>
            </w:pPr>
            <w:r w:rsidRPr="00761508">
              <w:rPr>
                <w:rFonts w:ascii="Times New Roman" w:hAnsi="Times New Roman" w:cs="Times New Roman"/>
                <w:b/>
                <w:sz w:val="24"/>
                <w:szCs w:val="24"/>
                <w:lang w:eastAsia="x-none"/>
              </w:rPr>
              <w:t>Measures</w:t>
            </w:r>
          </w:p>
        </w:tc>
        <w:tc>
          <w:tcPr>
            <w:tcW w:w="3200" w:type="dxa"/>
            <w:shd w:val="clear" w:color="auto" w:fill="BFBFBF"/>
            <w:tcMar>
              <w:top w:w="86" w:type="dxa"/>
              <w:left w:w="115" w:type="dxa"/>
              <w:bottom w:w="86" w:type="dxa"/>
              <w:right w:w="115" w:type="dxa"/>
            </w:tcMar>
          </w:tcPr>
          <w:p w14:paraId="488912A7" w14:textId="77777777" w:rsidR="006327B5" w:rsidRPr="00761508" w:rsidRDefault="006327B5" w:rsidP="00761508">
            <w:pPr>
              <w:spacing w:line="276" w:lineRule="auto"/>
              <w:jc w:val="center"/>
              <w:rPr>
                <w:rFonts w:ascii="Times New Roman" w:hAnsi="Times New Roman" w:cs="Times New Roman"/>
                <w:b/>
                <w:sz w:val="24"/>
                <w:szCs w:val="24"/>
                <w:lang w:eastAsia="x-none"/>
              </w:rPr>
            </w:pPr>
            <w:r w:rsidRPr="00761508">
              <w:rPr>
                <w:rFonts w:ascii="Times New Roman" w:hAnsi="Times New Roman" w:cs="Times New Roman"/>
                <w:b/>
                <w:sz w:val="24"/>
                <w:szCs w:val="24"/>
                <w:lang w:eastAsia="x-none"/>
              </w:rPr>
              <w:t>Targets</w:t>
            </w:r>
          </w:p>
        </w:tc>
      </w:tr>
      <w:tr w:rsidR="006327B5" w:rsidRPr="00761508" w14:paraId="51EC855B" w14:textId="77777777" w:rsidTr="000E6880">
        <w:trPr>
          <w:trHeight w:val="726"/>
        </w:trPr>
        <w:tc>
          <w:tcPr>
            <w:tcW w:w="3204" w:type="dxa"/>
            <w:shd w:val="clear" w:color="auto" w:fill="FFFFFF"/>
            <w:tcMar>
              <w:top w:w="86" w:type="dxa"/>
              <w:left w:w="115" w:type="dxa"/>
              <w:bottom w:w="86" w:type="dxa"/>
              <w:right w:w="115" w:type="dxa"/>
            </w:tcMar>
          </w:tcPr>
          <w:p w14:paraId="2D19D73C" w14:textId="638C8322" w:rsidR="006327B5" w:rsidRPr="00761508" w:rsidRDefault="0093049D"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Improve Process Performance</w:t>
            </w:r>
          </w:p>
        </w:tc>
        <w:tc>
          <w:tcPr>
            <w:tcW w:w="3203" w:type="dxa"/>
            <w:shd w:val="clear" w:color="auto" w:fill="FFFFFF"/>
            <w:tcMar>
              <w:top w:w="86" w:type="dxa"/>
              <w:left w:w="115" w:type="dxa"/>
              <w:bottom w:w="86" w:type="dxa"/>
              <w:right w:w="115" w:type="dxa"/>
            </w:tcMar>
          </w:tcPr>
          <w:p w14:paraId="5362D8EF" w14:textId="208F94E2" w:rsidR="006327B5" w:rsidRPr="00761508" w:rsidRDefault="0093049D"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Ability to perform to the required standards.</w:t>
            </w:r>
          </w:p>
        </w:tc>
        <w:tc>
          <w:tcPr>
            <w:tcW w:w="3200" w:type="dxa"/>
            <w:shd w:val="clear" w:color="auto" w:fill="FFFFFF"/>
            <w:tcMar>
              <w:top w:w="86" w:type="dxa"/>
              <w:left w:w="115" w:type="dxa"/>
              <w:bottom w:w="86" w:type="dxa"/>
              <w:right w:w="115" w:type="dxa"/>
            </w:tcMar>
          </w:tcPr>
          <w:p w14:paraId="12293540" w14:textId="6357B646" w:rsidR="006327B5" w:rsidRPr="00761508" w:rsidRDefault="00D0665E"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Increase in the number of completed specialized services</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e.g</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90%, 95% and 100% in years 1, 2 and 3 respectively.</w:t>
            </w:r>
          </w:p>
        </w:tc>
      </w:tr>
      <w:tr w:rsidR="006327B5" w:rsidRPr="00761508" w14:paraId="3F82B52F" w14:textId="77777777" w:rsidTr="000E6880">
        <w:trPr>
          <w:trHeight w:val="680"/>
        </w:trPr>
        <w:tc>
          <w:tcPr>
            <w:tcW w:w="3204" w:type="dxa"/>
            <w:shd w:val="clear" w:color="auto" w:fill="FFFFFF"/>
            <w:tcMar>
              <w:top w:w="86" w:type="dxa"/>
              <w:left w:w="115" w:type="dxa"/>
              <w:bottom w:w="86" w:type="dxa"/>
              <w:right w:w="115" w:type="dxa"/>
            </w:tcMar>
          </w:tcPr>
          <w:p w14:paraId="79C4DB3B" w14:textId="3F4F5A4C" w:rsidR="006327B5" w:rsidRPr="00761508" w:rsidRDefault="0093049D"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Improve Communication</w:t>
            </w:r>
          </w:p>
        </w:tc>
        <w:tc>
          <w:tcPr>
            <w:tcW w:w="3203" w:type="dxa"/>
            <w:shd w:val="clear" w:color="auto" w:fill="FFFFFF"/>
            <w:tcMar>
              <w:top w:w="86" w:type="dxa"/>
              <w:left w:w="115" w:type="dxa"/>
              <w:bottom w:w="86" w:type="dxa"/>
              <w:right w:w="115" w:type="dxa"/>
            </w:tcMar>
          </w:tcPr>
          <w:p w14:paraId="101B6B36" w14:textId="56594444" w:rsidR="006327B5" w:rsidRPr="00761508" w:rsidRDefault="0093049D"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Effective communication with both the customers and staff.</w:t>
            </w:r>
          </w:p>
        </w:tc>
        <w:tc>
          <w:tcPr>
            <w:tcW w:w="3200" w:type="dxa"/>
            <w:shd w:val="clear" w:color="auto" w:fill="FFFFFF"/>
            <w:tcMar>
              <w:top w:w="86" w:type="dxa"/>
              <w:left w:w="115" w:type="dxa"/>
              <w:bottom w:w="86" w:type="dxa"/>
              <w:right w:w="115" w:type="dxa"/>
            </w:tcMar>
          </w:tcPr>
          <w:p w14:paraId="06ECA500" w14:textId="132F802C" w:rsidR="006327B5" w:rsidRPr="00761508" w:rsidRDefault="00D0665E"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Communication should improve from for example 95% to 98% to 100% in years 1, 2 and 3 respectively.</w:t>
            </w:r>
          </w:p>
        </w:tc>
      </w:tr>
      <w:tr w:rsidR="006327B5" w:rsidRPr="00761508" w14:paraId="0C854797" w14:textId="77777777" w:rsidTr="000E6880">
        <w:trPr>
          <w:trHeight w:val="771"/>
        </w:trPr>
        <w:tc>
          <w:tcPr>
            <w:tcW w:w="3204" w:type="dxa"/>
            <w:shd w:val="clear" w:color="auto" w:fill="FFFFFF"/>
            <w:tcMar>
              <w:top w:w="86" w:type="dxa"/>
              <w:left w:w="115" w:type="dxa"/>
              <w:bottom w:w="86" w:type="dxa"/>
              <w:right w:w="115" w:type="dxa"/>
            </w:tcMar>
          </w:tcPr>
          <w:p w14:paraId="146DB128" w14:textId="1E8492CD" w:rsidR="006327B5" w:rsidRPr="00761508" w:rsidRDefault="0093049D"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Reliability</w:t>
            </w:r>
          </w:p>
        </w:tc>
        <w:tc>
          <w:tcPr>
            <w:tcW w:w="3203" w:type="dxa"/>
            <w:shd w:val="clear" w:color="auto" w:fill="FFFFFF"/>
            <w:tcMar>
              <w:top w:w="86" w:type="dxa"/>
              <w:left w:w="115" w:type="dxa"/>
              <w:bottom w:w="86" w:type="dxa"/>
              <w:right w:w="115" w:type="dxa"/>
            </w:tcMar>
          </w:tcPr>
          <w:p w14:paraId="4F320048" w14:textId="4C6C35FF" w:rsidR="006327B5" w:rsidRPr="00761508" w:rsidRDefault="0093049D"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Reliability of customer services.</w:t>
            </w:r>
          </w:p>
        </w:tc>
        <w:tc>
          <w:tcPr>
            <w:tcW w:w="3200" w:type="dxa"/>
            <w:shd w:val="clear" w:color="auto" w:fill="FFFFFF"/>
            <w:tcMar>
              <w:top w:w="86" w:type="dxa"/>
              <w:left w:w="115" w:type="dxa"/>
              <w:bottom w:w="86" w:type="dxa"/>
              <w:right w:w="115" w:type="dxa"/>
            </w:tcMar>
          </w:tcPr>
          <w:p w14:paraId="4C419F33" w14:textId="370BC312" w:rsidR="006327B5" w:rsidRPr="00761508" w:rsidRDefault="00D0665E"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Quality of services should increase progressively</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e.g</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95, 98 and 100% in years 1,</w:t>
            </w:r>
            <w:r w:rsidR="00761508" w:rsidRPr="00761508">
              <w:rPr>
                <w:rFonts w:ascii="Times New Roman" w:hAnsi="Times New Roman" w:cs="Times New Roman"/>
                <w:sz w:val="24"/>
                <w:szCs w:val="24"/>
                <w:lang w:eastAsia="x-none"/>
              </w:rPr>
              <w:t xml:space="preserve"> </w:t>
            </w:r>
            <w:r w:rsidRPr="00761508">
              <w:rPr>
                <w:rFonts w:ascii="Times New Roman" w:hAnsi="Times New Roman" w:cs="Times New Roman"/>
                <w:sz w:val="24"/>
                <w:szCs w:val="24"/>
                <w:lang w:eastAsia="x-none"/>
              </w:rPr>
              <w:t>2 and 3 respectively.</w:t>
            </w:r>
          </w:p>
        </w:tc>
      </w:tr>
    </w:tbl>
    <w:p w14:paraId="70181A15" w14:textId="77777777" w:rsidR="006327B5" w:rsidRPr="00761508" w:rsidRDefault="006327B5" w:rsidP="00761508">
      <w:pPr>
        <w:spacing w:line="276" w:lineRule="auto"/>
        <w:rPr>
          <w:rFonts w:ascii="Times New Roman" w:hAnsi="Times New Roman" w:cs="Times New Roman"/>
          <w:b/>
          <w:sz w:val="24"/>
          <w:szCs w:val="24"/>
          <w:lang w:eastAsia="x-none"/>
        </w:rPr>
      </w:pPr>
    </w:p>
    <w:tbl>
      <w:tblPr>
        <w:tblW w:w="9607" w:type="dxa"/>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Look w:val="04A0" w:firstRow="1" w:lastRow="0" w:firstColumn="1" w:lastColumn="0" w:noHBand="0" w:noVBand="1"/>
      </w:tblPr>
      <w:tblGrid>
        <w:gridCol w:w="3204"/>
        <w:gridCol w:w="3203"/>
        <w:gridCol w:w="3200"/>
      </w:tblGrid>
      <w:tr w:rsidR="006327B5" w:rsidRPr="00761508" w14:paraId="15C63244" w14:textId="77777777" w:rsidTr="000E6880">
        <w:trPr>
          <w:trHeight w:val="309"/>
        </w:trPr>
        <w:tc>
          <w:tcPr>
            <w:tcW w:w="3204" w:type="dxa"/>
            <w:shd w:val="clear" w:color="auto" w:fill="BFBFBF"/>
            <w:tcMar>
              <w:top w:w="86" w:type="dxa"/>
              <w:left w:w="115" w:type="dxa"/>
              <w:bottom w:w="86" w:type="dxa"/>
              <w:right w:w="115" w:type="dxa"/>
            </w:tcMar>
          </w:tcPr>
          <w:p w14:paraId="67AD9A9A" w14:textId="77777777" w:rsidR="006327B5" w:rsidRPr="00761508" w:rsidRDefault="006327B5" w:rsidP="00761508">
            <w:pPr>
              <w:spacing w:line="276" w:lineRule="auto"/>
              <w:jc w:val="center"/>
              <w:rPr>
                <w:rFonts w:ascii="Times New Roman" w:hAnsi="Times New Roman" w:cs="Times New Roman"/>
                <w:b/>
                <w:sz w:val="24"/>
                <w:szCs w:val="24"/>
                <w:lang w:eastAsia="x-none"/>
              </w:rPr>
            </w:pPr>
            <w:r w:rsidRPr="00761508">
              <w:rPr>
                <w:rFonts w:ascii="Times New Roman" w:hAnsi="Times New Roman" w:cs="Times New Roman"/>
                <w:b/>
                <w:sz w:val="24"/>
                <w:szCs w:val="24"/>
                <w:lang w:eastAsia="x-none"/>
              </w:rPr>
              <w:t>Learning and Growth Objectives</w:t>
            </w:r>
          </w:p>
        </w:tc>
        <w:tc>
          <w:tcPr>
            <w:tcW w:w="3203" w:type="dxa"/>
            <w:shd w:val="clear" w:color="auto" w:fill="BFBFBF"/>
            <w:tcMar>
              <w:top w:w="86" w:type="dxa"/>
              <w:left w:w="115" w:type="dxa"/>
              <w:bottom w:w="86" w:type="dxa"/>
              <w:right w:w="115" w:type="dxa"/>
            </w:tcMar>
          </w:tcPr>
          <w:p w14:paraId="0A10F345" w14:textId="77777777" w:rsidR="006327B5" w:rsidRPr="00761508" w:rsidRDefault="006327B5" w:rsidP="00761508">
            <w:pPr>
              <w:spacing w:line="276" w:lineRule="auto"/>
              <w:jc w:val="center"/>
              <w:rPr>
                <w:rFonts w:ascii="Times New Roman" w:hAnsi="Times New Roman" w:cs="Times New Roman"/>
                <w:b/>
                <w:sz w:val="24"/>
                <w:szCs w:val="24"/>
                <w:lang w:eastAsia="x-none"/>
              </w:rPr>
            </w:pPr>
            <w:r w:rsidRPr="00761508">
              <w:rPr>
                <w:rFonts w:ascii="Times New Roman" w:hAnsi="Times New Roman" w:cs="Times New Roman"/>
                <w:b/>
                <w:sz w:val="24"/>
                <w:szCs w:val="24"/>
                <w:lang w:eastAsia="x-none"/>
              </w:rPr>
              <w:t>Measures</w:t>
            </w:r>
          </w:p>
        </w:tc>
        <w:tc>
          <w:tcPr>
            <w:tcW w:w="3200" w:type="dxa"/>
            <w:shd w:val="clear" w:color="auto" w:fill="BFBFBF"/>
            <w:tcMar>
              <w:top w:w="86" w:type="dxa"/>
              <w:left w:w="115" w:type="dxa"/>
              <w:bottom w:w="86" w:type="dxa"/>
              <w:right w:w="115" w:type="dxa"/>
            </w:tcMar>
          </w:tcPr>
          <w:p w14:paraId="47515211" w14:textId="77777777" w:rsidR="006327B5" w:rsidRPr="00761508" w:rsidRDefault="006327B5" w:rsidP="00761508">
            <w:pPr>
              <w:spacing w:line="276" w:lineRule="auto"/>
              <w:jc w:val="center"/>
              <w:rPr>
                <w:rFonts w:ascii="Times New Roman" w:hAnsi="Times New Roman" w:cs="Times New Roman"/>
                <w:b/>
                <w:sz w:val="24"/>
                <w:szCs w:val="24"/>
                <w:lang w:eastAsia="x-none"/>
              </w:rPr>
            </w:pPr>
            <w:r w:rsidRPr="00761508">
              <w:rPr>
                <w:rFonts w:ascii="Times New Roman" w:hAnsi="Times New Roman" w:cs="Times New Roman"/>
                <w:b/>
                <w:sz w:val="24"/>
                <w:szCs w:val="24"/>
                <w:lang w:eastAsia="x-none"/>
              </w:rPr>
              <w:t>Targets</w:t>
            </w:r>
          </w:p>
        </w:tc>
      </w:tr>
      <w:tr w:rsidR="006327B5" w:rsidRPr="00761508" w14:paraId="4DCF3AE7" w14:textId="77777777" w:rsidTr="000E6880">
        <w:trPr>
          <w:trHeight w:val="726"/>
        </w:trPr>
        <w:tc>
          <w:tcPr>
            <w:tcW w:w="3204" w:type="dxa"/>
            <w:shd w:val="clear" w:color="auto" w:fill="FFFFFF"/>
            <w:tcMar>
              <w:top w:w="86" w:type="dxa"/>
              <w:left w:w="115" w:type="dxa"/>
              <w:bottom w:w="86" w:type="dxa"/>
              <w:right w:w="115" w:type="dxa"/>
            </w:tcMar>
          </w:tcPr>
          <w:p w14:paraId="6F83173E" w14:textId="5F00938B" w:rsidR="006327B5" w:rsidRPr="00761508" w:rsidRDefault="0093049D"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Increase Employee satisfaction</w:t>
            </w:r>
          </w:p>
        </w:tc>
        <w:tc>
          <w:tcPr>
            <w:tcW w:w="3203" w:type="dxa"/>
            <w:shd w:val="clear" w:color="auto" w:fill="FFFFFF"/>
            <w:tcMar>
              <w:top w:w="86" w:type="dxa"/>
              <w:left w:w="115" w:type="dxa"/>
              <w:bottom w:w="86" w:type="dxa"/>
              <w:right w:w="115" w:type="dxa"/>
            </w:tcMar>
          </w:tcPr>
          <w:p w14:paraId="131F9CBD" w14:textId="06732ACD" w:rsidR="006327B5" w:rsidRPr="00761508" w:rsidRDefault="0093049D"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Employee customer service skills</w:t>
            </w:r>
            <w:r w:rsidR="00D841F3" w:rsidRPr="00761508">
              <w:rPr>
                <w:rFonts w:ascii="Times New Roman" w:hAnsi="Times New Roman" w:cs="Times New Roman"/>
                <w:sz w:val="24"/>
                <w:szCs w:val="24"/>
                <w:lang w:eastAsia="x-none"/>
              </w:rPr>
              <w:t xml:space="preserve"> and their feedback on the company.</w:t>
            </w:r>
          </w:p>
        </w:tc>
        <w:tc>
          <w:tcPr>
            <w:tcW w:w="3200" w:type="dxa"/>
            <w:shd w:val="clear" w:color="auto" w:fill="FFFFFF"/>
            <w:tcMar>
              <w:top w:w="86" w:type="dxa"/>
              <w:left w:w="115" w:type="dxa"/>
              <w:bottom w:w="86" w:type="dxa"/>
              <w:right w:w="115" w:type="dxa"/>
            </w:tcMar>
          </w:tcPr>
          <w:p w14:paraId="3ECCB1D6" w14:textId="1F5DF8B6" w:rsidR="006327B5" w:rsidRPr="00761508" w:rsidRDefault="00D0665E"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Employees surveys should show improvements</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e.g</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90, 95 and 100% in years 1, 2 and 3.</w:t>
            </w:r>
          </w:p>
        </w:tc>
      </w:tr>
      <w:tr w:rsidR="006327B5" w:rsidRPr="00761508" w14:paraId="28DF87C8" w14:textId="77777777" w:rsidTr="000E6880">
        <w:trPr>
          <w:trHeight w:val="680"/>
        </w:trPr>
        <w:tc>
          <w:tcPr>
            <w:tcW w:w="3204" w:type="dxa"/>
            <w:shd w:val="clear" w:color="auto" w:fill="FFFFFF"/>
            <w:tcMar>
              <w:top w:w="86" w:type="dxa"/>
              <w:left w:w="115" w:type="dxa"/>
              <w:bottom w:w="86" w:type="dxa"/>
              <w:right w:w="115" w:type="dxa"/>
            </w:tcMar>
          </w:tcPr>
          <w:p w14:paraId="221399CB" w14:textId="3F5E2170" w:rsidR="006327B5" w:rsidRPr="00761508" w:rsidRDefault="0093049D"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Employee turnover</w:t>
            </w:r>
          </w:p>
        </w:tc>
        <w:tc>
          <w:tcPr>
            <w:tcW w:w="3203" w:type="dxa"/>
            <w:shd w:val="clear" w:color="auto" w:fill="FFFFFF"/>
            <w:tcMar>
              <w:top w:w="86" w:type="dxa"/>
              <w:left w:w="115" w:type="dxa"/>
              <w:bottom w:w="86" w:type="dxa"/>
              <w:right w:w="115" w:type="dxa"/>
            </w:tcMar>
          </w:tcPr>
          <w:p w14:paraId="64FFCD79" w14:textId="1935ADD7" w:rsidR="006327B5" w:rsidRPr="00761508" w:rsidRDefault="0093049D"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Employ employees with high morale and ensure the levels increase</w:t>
            </w:r>
          </w:p>
        </w:tc>
        <w:tc>
          <w:tcPr>
            <w:tcW w:w="3200" w:type="dxa"/>
            <w:shd w:val="clear" w:color="auto" w:fill="FFFFFF"/>
            <w:tcMar>
              <w:top w:w="86" w:type="dxa"/>
              <w:left w:w="115" w:type="dxa"/>
              <w:bottom w:w="86" w:type="dxa"/>
              <w:right w:w="115" w:type="dxa"/>
            </w:tcMar>
          </w:tcPr>
          <w:p w14:paraId="447A74CC" w14:textId="71BAF7A9" w:rsidR="006327B5" w:rsidRPr="00761508" w:rsidRDefault="00D0665E"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The number of employees who are fired or who quit should decrease</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e.g</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15, 13, 10% in years 1, 2 and 3 respectively.</w:t>
            </w:r>
          </w:p>
        </w:tc>
      </w:tr>
      <w:tr w:rsidR="006327B5" w:rsidRPr="00761508" w14:paraId="5F27E5DD" w14:textId="77777777" w:rsidTr="000E6880">
        <w:trPr>
          <w:trHeight w:val="771"/>
        </w:trPr>
        <w:tc>
          <w:tcPr>
            <w:tcW w:w="3204" w:type="dxa"/>
            <w:shd w:val="clear" w:color="auto" w:fill="FFFFFF"/>
            <w:tcMar>
              <w:top w:w="86" w:type="dxa"/>
              <w:left w:w="115" w:type="dxa"/>
              <w:bottom w:w="86" w:type="dxa"/>
              <w:right w:w="115" w:type="dxa"/>
            </w:tcMar>
          </w:tcPr>
          <w:p w14:paraId="2268DD0C" w14:textId="3B5AD704" w:rsidR="006327B5" w:rsidRPr="00761508" w:rsidRDefault="0093049D"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lastRenderedPageBreak/>
              <w:t>Employee Training</w:t>
            </w:r>
          </w:p>
        </w:tc>
        <w:tc>
          <w:tcPr>
            <w:tcW w:w="3203" w:type="dxa"/>
            <w:shd w:val="clear" w:color="auto" w:fill="FFFFFF"/>
            <w:tcMar>
              <w:top w:w="86" w:type="dxa"/>
              <w:left w:w="115" w:type="dxa"/>
              <w:bottom w:w="86" w:type="dxa"/>
              <w:right w:w="115" w:type="dxa"/>
            </w:tcMar>
          </w:tcPr>
          <w:p w14:paraId="2BF4E396" w14:textId="26F779FD" w:rsidR="006327B5" w:rsidRPr="00761508" w:rsidRDefault="0093049D"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Increase employee training to improve their skills.</w:t>
            </w:r>
          </w:p>
        </w:tc>
        <w:tc>
          <w:tcPr>
            <w:tcW w:w="3200" w:type="dxa"/>
            <w:shd w:val="clear" w:color="auto" w:fill="FFFFFF"/>
            <w:tcMar>
              <w:top w:w="86" w:type="dxa"/>
              <w:left w:w="115" w:type="dxa"/>
              <w:bottom w:w="86" w:type="dxa"/>
              <w:right w:w="115" w:type="dxa"/>
            </w:tcMar>
          </w:tcPr>
          <w:p w14:paraId="6CCBBD3E" w14:textId="4685C9F3" w:rsidR="006327B5" w:rsidRPr="00761508" w:rsidRDefault="00D0665E"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The training should improve performance</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e.g</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w:t>
            </w:r>
            <w:r w:rsidR="006B33D9" w:rsidRPr="00761508">
              <w:rPr>
                <w:rFonts w:ascii="Times New Roman" w:hAnsi="Times New Roman" w:cs="Times New Roman"/>
                <w:sz w:val="24"/>
                <w:szCs w:val="24"/>
                <w:lang w:eastAsia="x-none"/>
              </w:rPr>
              <w:t>95%, 98% to 100% in years 1, 2 and 3 respectively.</w:t>
            </w:r>
          </w:p>
        </w:tc>
      </w:tr>
    </w:tbl>
    <w:p w14:paraId="18AA3052" w14:textId="77777777" w:rsidR="006327B5" w:rsidRPr="00761508" w:rsidRDefault="006327B5" w:rsidP="00761508">
      <w:pPr>
        <w:spacing w:line="276" w:lineRule="auto"/>
        <w:rPr>
          <w:rFonts w:ascii="Times New Roman" w:hAnsi="Times New Roman" w:cs="Times New Roman"/>
          <w:sz w:val="24"/>
          <w:szCs w:val="24"/>
          <w:lang w:eastAsia="x-none"/>
        </w:rPr>
      </w:pPr>
    </w:p>
    <w:p w14:paraId="540C75E1" w14:textId="77777777" w:rsidR="006327B5" w:rsidRPr="00761508" w:rsidRDefault="006327B5" w:rsidP="00761508">
      <w:pPr>
        <w:spacing w:line="276" w:lineRule="auto"/>
        <w:rPr>
          <w:rFonts w:ascii="Times New Roman" w:hAnsi="Times New Roman" w:cs="Times New Roman"/>
          <w:sz w:val="24"/>
          <w:szCs w:val="24"/>
          <w:lang w:eastAsia="x-none"/>
        </w:rPr>
      </w:pPr>
    </w:p>
    <w:p w14:paraId="7D132C80" w14:textId="77777777" w:rsidR="006327B5" w:rsidRPr="00761508" w:rsidRDefault="006327B5" w:rsidP="00761508">
      <w:pPr>
        <w:spacing w:line="276" w:lineRule="auto"/>
        <w:rPr>
          <w:rFonts w:ascii="Times New Roman" w:hAnsi="Times New Roman" w:cs="Times New Roman"/>
          <w:sz w:val="24"/>
          <w:szCs w:val="24"/>
        </w:rPr>
      </w:pPr>
    </w:p>
    <w:p w14:paraId="639F1CB0" w14:textId="77777777" w:rsidR="006327B5" w:rsidRPr="00761508" w:rsidRDefault="006327B5" w:rsidP="00761508">
      <w:pPr>
        <w:pStyle w:val="Heading1"/>
        <w:spacing w:line="276" w:lineRule="auto"/>
        <w:rPr>
          <w:rFonts w:ascii="Times New Roman" w:hAnsi="Times New Roman"/>
          <w:szCs w:val="24"/>
        </w:rPr>
      </w:pPr>
      <w:r w:rsidRPr="00761508">
        <w:rPr>
          <w:rFonts w:ascii="Times New Roman" w:hAnsi="Times New Roman"/>
          <w:szCs w:val="24"/>
          <w:lang w:val="en-US"/>
        </w:rPr>
        <w:t>Reflection</w:t>
      </w:r>
    </w:p>
    <w:p w14:paraId="6A1C853F" w14:textId="77777777" w:rsidR="006327B5" w:rsidRPr="00761508" w:rsidRDefault="006327B5" w:rsidP="00761508">
      <w:pPr>
        <w:pStyle w:val="Heading2"/>
        <w:spacing w:line="276" w:lineRule="auto"/>
        <w:rPr>
          <w:rFonts w:ascii="Times New Roman" w:hAnsi="Times New Roman"/>
          <w:sz w:val="24"/>
          <w:szCs w:val="24"/>
          <w:lang w:val="en-US"/>
        </w:rPr>
      </w:pPr>
    </w:p>
    <w:p w14:paraId="63309EA5" w14:textId="77777777" w:rsidR="006327B5" w:rsidRPr="00761508" w:rsidRDefault="006327B5"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b/>
          <w:sz w:val="24"/>
          <w:szCs w:val="24"/>
          <w:lang w:eastAsia="x-none"/>
        </w:rPr>
        <w:t>Assess</w:t>
      </w:r>
      <w:r w:rsidRPr="00761508">
        <w:rPr>
          <w:rFonts w:ascii="Times New Roman" w:hAnsi="Times New Roman" w:cs="Times New Roman"/>
          <w:sz w:val="24"/>
          <w:szCs w:val="24"/>
          <w:lang w:eastAsia="x-none"/>
        </w:rPr>
        <w:t>,</w:t>
      </w:r>
      <w:r w:rsidR="00F96E7F" w:rsidRPr="00761508">
        <w:rPr>
          <w:rFonts w:ascii="Times New Roman" w:hAnsi="Times New Roman" w:cs="Times New Roman"/>
          <w:sz w:val="24"/>
          <w:szCs w:val="24"/>
          <w:lang w:eastAsia="x-none"/>
        </w:rPr>
        <w:t xml:space="preserve"> in no more than 350</w:t>
      </w:r>
      <w:r w:rsidRPr="00761508">
        <w:rPr>
          <w:rFonts w:ascii="Times New Roman" w:hAnsi="Times New Roman" w:cs="Times New Roman"/>
          <w:sz w:val="24"/>
          <w:szCs w:val="24"/>
          <w:lang w:eastAsia="x-none"/>
        </w:rPr>
        <w:t xml:space="preserve"> words, trends, assumptions, and risks of Hoosier Media, Inc.’s business model after completing the strategic objectives for each area.  </w:t>
      </w:r>
    </w:p>
    <w:p w14:paraId="5B431B32" w14:textId="77777777" w:rsidR="006327B5" w:rsidRPr="00761508" w:rsidRDefault="006327B5" w:rsidP="00761508">
      <w:pPr>
        <w:spacing w:line="276" w:lineRule="auto"/>
        <w:rPr>
          <w:rFonts w:ascii="Times New Roman" w:hAnsi="Times New Roman" w:cs="Times New Roman"/>
          <w:sz w:val="24"/>
          <w:szCs w:val="24"/>
          <w:lang w:eastAsia="x-none"/>
        </w:rPr>
      </w:pPr>
    </w:p>
    <w:tbl>
      <w:tblPr>
        <w:tblW w:w="9630" w:type="dxa"/>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Look w:val="04A0" w:firstRow="1" w:lastRow="0" w:firstColumn="1" w:lastColumn="0" w:noHBand="0" w:noVBand="1"/>
      </w:tblPr>
      <w:tblGrid>
        <w:gridCol w:w="9630"/>
      </w:tblGrid>
      <w:tr w:rsidR="006327B5" w:rsidRPr="00761508" w14:paraId="52B7CE24" w14:textId="77777777" w:rsidTr="000E6880">
        <w:trPr>
          <w:trHeight w:val="3174"/>
        </w:trPr>
        <w:tc>
          <w:tcPr>
            <w:tcW w:w="9630" w:type="dxa"/>
            <w:shd w:val="clear" w:color="auto" w:fill="auto"/>
            <w:tcMar>
              <w:top w:w="86" w:type="dxa"/>
              <w:left w:w="115" w:type="dxa"/>
              <w:bottom w:w="86" w:type="dxa"/>
              <w:right w:w="115" w:type="dxa"/>
            </w:tcMar>
          </w:tcPr>
          <w:p w14:paraId="3BE1487A" w14:textId="200814A2" w:rsidR="006327B5" w:rsidRPr="00761508" w:rsidRDefault="00EF547D" w:rsidP="00761508">
            <w:pPr>
              <w:spacing w:line="276" w:lineRule="auto"/>
              <w:rPr>
                <w:rFonts w:ascii="Times New Roman" w:hAnsi="Times New Roman" w:cs="Times New Roman"/>
                <w:b/>
                <w:sz w:val="24"/>
                <w:szCs w:val="24"/>
                <w:lang w:eastAsia="x-none"/>
              </w:rPr>
            </w:pPr>
            <w:r w:rsidRPr="00761508">
              <w:rPr>
                <w:rFonts w:ascii="Times New Roman" w:hAnsi="Times New Roman" w:cs="Times New Roman"/>
                <w:b/>
                <w:sz w:val="24"/>
                <w:szCs w:val="24"/>
                <w:lang w:eastAsia="x-none"/>
              </w:rPr>
              <w:t>Trends</w:t>
            </w:r>
          </w:p>
          <w:p w14:paraId="7B7CCEC0" w14:textId="67F31B11" w:rsidR="00B53138" w:rsidRPr="00761508" w:rsidRDefault="00B53138"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 xml:space="preserve">In the past Hoosier Media Inc was doing well in business since the world had </w:t>
            </w:r>
            <w:r w:rsidR="00761508">
              <w:rPr>
                <w:rFonts w:ascii="Times New Roman" w:hAnsi="Times New Roman" w:cs="Times New Roman"/>
                <w:sz w:val="24"/>
                <w:szCs w:val="24"/>
                <w:lang w:eastAsia="x-none"/>
              </w:rPr>
              <w:t>not started evolving to become</w:t>
            </w:r>
            <w:r w:rsidRPr="00761508">
              <w:rPr>
                <w:rFonts w:ascii="Times New Roman" w:hAnsi="Times New Roman" w:cs="Times New Roman"/>
                <w:sz w:val="24"/>
                <w:szCs w:val="24"/>
                <w:lang w:eastAsia="x-none"/>
              </w:rPr>
              <w:t xml:space="preserve"> digital. Customers were satisfied with the print materials</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and that’s what was trending at that time. Presently, things have changed, technological advancements have been experienced throughout the world</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and people are moving to the online market since</w:t>
            </w:r>
            <w:r w:rsidR="00761508" w:rsidRPr="00761508">
              <w:rPr>
                <w:rFonts w:ascii="Times New Roman" w:hAnsi="Times New Roman" w:cs="Times New Roman"/>
                <w:sz w:val="24"/>
                <w:szCs w:val="24"/>
                <w:lang w:eastAsia="x-none"/>
              </w:rPr>
              <w:t xml:space="preserve"> the</w:t>
            </w:r>
            <w:r w:rsidRPr="00761508">
              <w:rPr>
                <w:rFonts w:ascii="Times New Roman" w:hAnsi="Times New Roman" w:cs="Times New Roman"/>
                <w:sz w:val="24"/>
                <w:szCs w:val="24"/>
                <w:lang w:eastAsia="x-none"/>
              </w:rPr>
              <w:t xml:space="preserve"> internet is easily accessible. Hoosier Media Inc should move with the trend and increase its online revenues</w:t>
            </w:r>
            <w:r w:rsidR="00791FBC">
              <w:rPr>
                <w:rFonts w:ascii="Times New Roman" w:hAnsi="Times New Roman" w:cs="Times New Roman"/>
                <w:sz w:val="24"/>
                <w:szCs w:val="24"/>
                <w:lang w:eastAsia="x-none"/>
              </w:rPr>
              <w:t xml:space="preserve"> to boost the business’s</w:t>
            </w:r>
            <w:r w:rsidRPr="00761508">
              <w:rPr>
                <w:rFonts w:ascii="Times New Roman" w:hAnsi="Times New Roman" w:cs="Times New Roman"/>
                <w:sz w:val="24"/>
                <w:szCs w:val="24"/>
                <w:lang w:eastAsia="x-none"/>
              </w:rPr>
              <w:t xml:space="preserve"> market shares. Most of the customers are online</w:t>
            </w:r>
            <w:r w:rsidR="00761508" w:rsidRPr="00761508">
              <w:rPr>
                <w:rFonts w:ascii="Times New Roman" w:hAnsi="Times New Roman" w:cs="Times New Roman"/>
                <w:sz w:val="24"/>
                <w:szCs w:val="24"/>
                <w:lang w:eastAsia="x-none"/>
              </w:rPr>
              <w:t>,</w:t>
            </w:r>
            <w:r w:rsidR="00791FBC">
              <w:rPr>
                <w:rFonts w:ascii="Times New Roman" w:hAnsi="Times New Roman" w:cs="Times New Roman"/>
                <w:sz w:val="24"/>
                <w:szCs w:val="24"/>
                <w:lang w:eastAsia="x-none"/>
              </w:rPr>
              <w:t xml:space="preserve"> and the company</w:t>
            </w:r>
            <w:r w:rsidRPr="00761508">
              <w:rPr>
                <w:rFonts w:ascii="Times New Roman" w:hAnsi="Times New Roman" w:cs="Times New Roman"/>
                <w:sz w:val="24"/>
                <w:szCs w:val="24"/>
                <w:lang w:eastAsia="x-none"/>
              </w:rPr>
              <w:t xml:space="preserve"> should tap into that market to remain in business and make profits. The future is </w:t>
            </w:r>
            <w:r w:rsidR="00791FBC">
              <w:rPr>
                <w:rFonts w:ascii="Times New Roman" w:hAnsi="Times New Roman" w:cs="Times New Roman"/>
                <w:sz w:val="24"/>
                <w:szCs w:val="24"/>
                <w:lang w:eastAsia="x-none"/>
              </w:rPr>
              <w:t>online business</w:t>
            </w:r>
            <w:r w:rsidRPr="00761508">
              <w:rPr>
                <w:rFonts w:ascii="Times New Roman" w:hAnsi="Times New Roman" w:cs="Times New Roman"/>
                <w:sz w:val="24"/>
                <w:szCs w:val="24"/>
                <w:lang w:eastAsia="x-none"/>
              </w:rPr>
              <w:t xml:space="preserve">. </w:t>
            </w:r>
          </w:p>
          <w:p w14:paraId="4CA639E6" w14:textId="77777777" w:rsidR="00EF547D" w:rsidRPr="00761508" w:rsidRDefault="00EF547D" w:rsidP="00761508">
            <w:pPr>
              <w:spacing w:line="276" w:lineRule="auto"/>
              <w:rPr>
                <w:rFonts w:ascii="Times New Roman" w:hAnsi="Times New Roman" w:cs="Times New Roman"/>
                <w:b/>
                <w:sz w:val="24"/>
                <w:szCs w:val="24"/>
                <w:lang w:eastAsia="x-none"/>
              </w:rPr>
            </w:pPr>
            <w:r w:rsidRPr="00761508">
              <w:rPr>
                <w:rFonts w:ascii="Times New Roman" w:hAnsi="Times New Roman" w:cs="Times New Roman"/>
                <w:b/>
                <w:sz w:val="24"/>
                <w:szCs w:val="24"/>
                <w:lang w:eastAsia="x-none"/>
              </w:rPr>
              <w:t>Assumptions</w:t>
            </w:r>
          </w:p>
          <w:p w14:paraId="7F77BA66" w14:textId="205FF107" w:rsidR="00EF547D" w:rsidRPr="00761508" w:rsidRDefault="001244FD"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Hoosier Media Inc assumption is that if it increases the customer satisfaction levels by producing products that align with their needs, then it will retain its existing customers and have more clients coming on board. With a decrease in customer turnover rates and an increase in the number of customers coming into the business, the revenues will increase</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and the market value of the business will increase. Another assumption is that an increase in the employees</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satisfaction and training will lead to an increase in the retention rates. The satisfied employees </w:t>
            </w:r>
            <w:r w:rsidR="00B53138" w:rsidRPr="00761508">
              <w:rPr>
                <w:rFonts w:ascii="Times New Roman" w:hAnsi="Times New Roman" w:cs="Times New Roman"/>
                <w:sz w:val="24"/>
                <w:szCs w:val="24"/>
                <w:lang w:eastAsia="x-none"/>
              </w:rPr>
              <w:t>will ensure production of quality products and services, which will be good for the market and</w:t>
            </w:r>
            <w:r w:rsidR="00791FBC">
              <w:rPr>
                <w:rFonts w:ascii="Times New Roman" w:hAnsi="Times New Roman" w:cs="Times New Roman"/>
                <w:sz w:val="24"/>
                <w:szCs w:val="24"/>
                <w:lang w:eastAsia="x-none"/>
              </w:rPr>
              <w:t xml:space="preserve"> the business</w:t>
            </w:r>
            <w:r w:rsidR="00B53138" w:rsidRPr="00761508">
              <w:rPr>
                <w:rFonts w:ascii="Times New Roman" w:hAnsi="Times New Roman" w:cs="Times New Roman"/>
                <w:sz w:val="24"/>
                <w:szCs w:val="24"/>
                <w:lang w:eastAsia="x-none"/>
              </w:rPr>
              <w:t xml:space="preserve"> </w:t>
            </w:r>
            <w:r w:rsidR="003E7759" w:rsidRPr="00761508">
              <w:rPr>
                <w:rFonts w:ascii="Times New Roman" w:hAnsi="Times New Roman" w:cs="Times New Roman"/>
                <w:sz w:val="24"/>
                <w:szCs w:val="24"/>
                <w:lang w:eastAsia="x-none"/>
              </w:rPr>
              <w:t>The success of this business is dependent on its ability to</w:t>
            </w:r>
            <w:r w:rsidR="00791FBC">
              <w:rPr>
                <w:rFonts w:ascii="Times New Roman" w:hAnsi="Times New Roman" w:cs="Times New Roman"/>
                <w:sz w:val="24"/>
                <w:szCs w:val="24"/>
                <w:lang w:eastAsia="x-none"/>
              </w:rPr>
              <w:t xml:space="preserve"> adapt to new changes</w:t>
            </w:r>
            <w:r w:rsidR="003E7759" w:rsidRPr="00761508">
              <w:rPr>
                <w:rFonts w:ascii="Times New Roman" w:hAnsi="Times New Roman" w:cs="Times New Roman"/>
                <w:sz w:val="24"/>
                <w:szCs w:val="24"/>
                <w:lang w:eastAsia="x-none"/>
              </w:rPr>
              <w:t>.</w:t>
            </w:r>
          </w:p>
          <w:p w14:paraId="2F36CA2D" w14:textId="77777777" w:rsidR="00EF547D" w:rsidRPr="00761508" w:rsidRDefault="00EF547D" w:rsidP="00761508">
            <w:pPr>
              <w:spacing w:line="276" w:lineRule="auto"/>
              <w:rPr>
                <w:rFonts w:ascii="Times New Roman" w:hAnsi="Times New Roman" w:cs="Times New Roman"/>
                <w:b/>
                <w:sz w:val="24"/>
                <w:szCs w:val="24"/>
                <w:lang w:eastAsia="x-none"/>
              </w:rPr>
            </w:pPr>
            <w:r w:rsidRPr="00761508">
              <w:rPr>
                <w:rFonts w:ascii="Times New Roman" w:hAnsi="Times New Roman" w:cs="Times New Roman"/>
                <w:b/>
                <w:sz w:val="24"/>
                <w:szCs w:val="24"/>
                <w:lang w:eastAsia="x-none"/>
              </w:rPr>
              <w:t>Risks</w:t>
            </w:r>
          </w:p>
          <w:p w14:paraId="387745A6" w14:textId="49DAECAD" w:rsidR="00EF547D" w:rsidRPr="00761508" w:rsidRDefault="00791FBC" w:rsidP="00791FBC">
            <w:pPr>
              <w:spacing w:line="276" w:lineRule="auto"/>
              <w:rPr>
                <w:rFonts w:ascii="Times New Roman" w:hAnsi="Times New Roman" w:cs="Times New Roman"/>
                <w:sz w:val="24"/>
                <w:szCs w:val="24"/>
                <w:lang w:eastAsia="x-none"/>
              </w:rPr>
            </w:pPr>
            <w:r>
              <w:rPr>
                <w:rFonts w:ascii="Times New Roman" w:hAnsi="Times New Roman" w:cs="Times New Roman"/>
                <w:sz w:val="24"/>
                <w:szCs w:val="24"/>
                <w:lang w:eastAsia="x-none"/>
              </w:rPr>
              <w:t>Hoosier Media Inc.’s</w:t>
            </w:r>
            <w:r w:rsidR="00EF547D" w:rsidRPr="00761508">
              <w:rPr>
                <w:rFonts w:ascii="Times New Roman" w:hAnsi="Times New Roman" w:cs="Times New Roman"/>
                <w:sz w:val="24"/>
                <w:szCs w:val="24"/>
                <w:lang w:eastAsia="x-none"/>
              </w:rPr>
              <w:t xml:space="preserve"> faces the risk of being pushed out of business if it continues to rely on </w:t>
            </w:r>
            <w:r w:rsidR="00761508" w:rsidRPr="00761508">
              <w:rPr>
                <w:rFonts w:ascii="Times New Roman" w:hAnsi="Times New Roman" w:cs="Times New Roman"/>
                <w:sz w:val="24"/>
                <w:szCs w:val="24"/>
                <w:lang w:eastAsia="x-none"/>
              </w:rPr>
              <w:t xml:space="preserve">the </w:t>
            </w:r>
            <w:r w:rsidR="00EF547D" w:rsidRPr="00761508">
              <w:rPr>
                <w:rFonts w:ascii="Times New Roman" w:hAnsi="Times New Roman" w:cs="Times New Roman"/>
                <w:sz w:val="24"/>
                <w:szCs w:val="24"/>
                <w:lang w:eastAsia="x-none"/>
              </w:rPr>
              <w:t>print newspaper. If it does not improve on its online business platf</w:t>
            </w:r>
            <w:r>
              <w:rPr>
                <w:rFonts w:ascii="Times New Roman" w:hAnsi="Times New Roman" w:cs="Times New Roman"/>
                <w:sz w:val="24"/>
                <w:szCs w:val="24"/>
                <w:lang w:eastAsia="x-none"/>
              </w:rPr>
              <w:t>orm, its market value</w:t>
            </w:r>
            <w:r w:rsidR="00EF547D" w:rsidRPr="00761508">
              <w:rPr>
                <w:rFonts w:ascii="Times New Roman" w:hAnsi="Times New Roman" w:cs="Times New Roman"/>
                <w:sz w:val="24"/>
                <w:szCs w:val="24"/>
                <w:lang w:eastAsia="x-none"/>
              </w:rPr>
              <w:t xml:space="preserve"> will continue to decrease. Its competitive position will go down, making its competitors have an edge </w:t>
            </w:r>
            <w:r w:rsidR="00761508" w:rsidRPr="00761508">
              <w:rPr>
                <w:rFonts w:ascii="Times New Roman" w:hAnsi="Times New Roman" w:cs="Times New Roman"/>
                <w:sz w:val="24"/>
                <w:szCs w:val="24"/>
                <w:lang w:eastAsia="x-none"/>
              </w:rPr>
              <w:t>regarding</w:t>
            </w:r>
            <w:r w:rsidR="00EF547D" w:rsidRPr="00761508">
              <w:rPr>
                <w:rFonts w:ascii="Times New Roman" w:hAnsi="Times New Roman" w:cs="Times New Roman"/>
                <w:sz w:val="24"/>
                <w:szCs w:val="24"/>
                <w:lang w:eastAsia="x-none"/>
              </w:rPr>
              <w:t xml:space="preserve"> doing viable and profitable business. A decrease in revenues may lead to a reduction in product quality and consequently, loss of customers, which is bad for business. Therefore, </w:t>
            </w:r>
            <w:r>
              <w:rPr>
                <w:rFonts w:ascii="Times New Roman" w:hAnsi="Times New Roman" w:cs="Times New Roman"/>
                <w:sz w:val="24"/>
                <w:szCs w:val="24"/>
                <w:lang w:eastAsia="x-none"/>
              </w:rPr>
              <w:t>the company</w:t>
            </w:r>
            <w:r w:rsidR="001244FD" w:rsidRPr="00761508">
              <w:rPr>
                <w:rFonts w:ascii="Times New Roman" w:hAnsi="Times New Roman" w:cs="Times New Roman"/>
                <w:sz w:val="24"/>
                <w:szCs w:val="24"/>
                <w:lang w:eastAsia="x-none"/>
              </w:rPr>
              <w:t xml:space="preserve"> must diversify to ensure the business continues to be viable. </w:t>
            </w:r>
            <w:r w:rsidR="003E7759" w:rsidRPr="00761508">
              <w:rPr>
                <w:rFonts w:ascii="Times New Roman" w:hAnsi="Times New Roman" w:cs="Times New Roman"/>
                <w:sz w:val="24"/>
                <w:szCs w:val="24"/>
                <w:lang w:eastAsia="x-none"/>
              </w:rPr>
              <w:t>The risk of not dive</w:t>
            </w:r>
            <w:r>
              <w:rPr>
                <w:rFonts w:ascii="Times New Roman" w:hAnsi="Times New Roman" w:cs="Times New Roman"/>
                <w:sz w:val="24"/>
                <w:szCs w:val="24"/>
                <w:lang w:eastAsia="x-none"/>
              </w:rPr>
              <w:t>rsifying and adapting to change</w:t>
            </w:r>
            <w:r w:rsidR="003E7759" w:rsidRPr="00761508">
              <w:rPr>
                <w:rFonts w:ascii="Times New Roman" w:hAnsi="Times New Roman" w:cs="Times New Roman"/>
                <w:sz w:val="24"/>
                <w:szCs w:val="24"/>
                <w:lang w:eastAsia="x-none"/>
              </w:rPr>
              <w:t xml:space="preserve"> is too high to take. Th</w:t>
            </w:r>
            <w:r>
              <w:rPr>
                <w:rFonts w:ascii="Times New Roman" w:hAnsi="Times New Roman" w:cs="Times New Roman"/>
                <w:sz w:val="24"/>
                <w:szCs w:val="24"/>
                <w:lang w:eastAsia="x-none"/>
              </w:rPr>
              <w:t>e</w:t>
            </w:r>
            <w:r w:rsidR="003E7759" w:rsidRPr="00761508">
              <w:rPr>
                <w:rFonts w:ascii="Times New Roman" w:hAnsi="Times New Roman" w:cs="Times New Roman"/>
                <w:sz w:val="24"/>
                <w:szCs w:val="24"/>
                <w:lang w:eastAsia="x-none"/>
              </w:rPr>
              <w:t xml:space="preserve"> option</w:t>
            </w:r>
            <w:r>
              <w:rPr>
                <w:rFonts w:ascii="Times New Roman" w:hAnsi="Times New Roman" w:cs="Times New Roman"/>
                <w:sz w:val="24"/>
                <w:szCs w:val="24"/>
                <w:lang w:eastAsia="x-none"/>
              </w:rPr>
              <w:t xml:space="preserve"> for mitigating that risk</w:t>
            </w:r>
            <w:r w:rsidR="003E7759" w:rsidRPr="00761508">
              <w:rPr>
                <w:rFonts w:ascii="Times New Roman" w:hAnsi="Times New Roman" w:cs="Times New Roman"/>
                <w:sz w:val="24"/>
                <w:szCs w:val="24"/>
                <w:lang w:eastAsia="x-none"/>
              </w:rPr>
              <w:t xml:space="preserve"> is going online.</w:t>
            </w:r>
          </w:p>
        </w:tc>
      </w:tr>
    </w:tbl>
    <w:p w14:paraId="706C16F0" w14:textId="77777777" w:rsidR="006327B5" w:rsidRPr="00761508" w:rsidRDefault="006327B5" w:rsidP="00761508">
      <w:pPr>
        <w:spacing w:line="276" w:lineRule="auto"/>
        <w:rPr>
          <w:rFonts w:ascii="Times New Roman" w:hAnsi="Times New Roman" w:cs="Times New Roman"/>
          <w:sz w:val="24"/>
          <w:szCs w:val="24"/>
          <w:lang w:eastAsia="x-none"/>
        </w:rPr>
      </w:pPr>
    </w:p>
    <w:sectPr w:rsidR="006327B5" w:rsidRPr="00761508" w:rsidSect="00AF0611">
      <w:headerReference w:type="default" r:id="rId11"/>
      <w:footerReference w:type="default" r:id="rId12"/>
      <w:headerReference w:type="first" r:id="rId13"/>
      <w:footerReference w:type="first" r:id="rId14"/>
      <w:pgSz w:w="12240" w:h="15840" w:code="1"/>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148F34" w14:textId="77777777" w:rsidR="00251991" w:rsidRDefault="00251991" w:rsidP="001B46D6">
      <w:r>
        <w:separator/>
      </w:r>
    </w:p>
    <w:p w14:paraId="03C6A5E5" w14:textId="77777777" w:rsidR="00251991" w:rsidRDefault="00251991" w:rsidP="001B46D6"/>
    <w:p w14:paraId="76D6FA29" w14:textId="77777777" w:rsidR="00251991" w:rsidRDefault="00251991" w:rsidP="001B46D6"/>
  </w:endnote>
  <w:endnote w:type="continuationSeparator" w:id="0">
    <w:p w14:paraId="521080B9" w14:textId="77777777" w:rsidR="00251991" w:rsidRDefault="00251991" w:rsidP="001B46D6">
      <w:r>
        <w:continuationSeparator/>
      </w:r>
    </w:p>
    <w:p w14:paraId="5E272BD9" w14:textId="77777777" w:rsidR="00251991" w:rsidRDefault="00251991" w:rsidP="001B46D6"/>
    <w:p w14:paraId="1FC9FA3A" w14:textId="77777777" w:rsidR="00251991" w:rsidRDefault="00251991" w:rsidP="001B46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5FB22F" w14:textId="77777777" w:rsidR="00552981" w:rsidRPr="00AF0611" w:rsidRDefault="00552981" w:rsidP="00AF0611">
    <w:pPr>
      <w:pStyle w:val="Footer"/>
      <w:jc w:val="center"/>
      <w:rPr>
        <w:lang w:val="en-US"/>
      </w:rPr>
    </w:pPr>
    <w:r w:rsidRPr="005645B1">
      <w:rPr>
        <w:sz w:val="16"/>
      </w:rPr>
      <w:t>Copyright ©</w:t>
    </w:r>
    <w:r>
      <w:rPr>
        <w:sz w:val="16"/>
      </w:rPr>
      <w:t xml:space="preserve"> </w:t>
    </w:r>
    <w:r w:rsidR="006327B5" w:rsidRPr="006327B5">
      <w:rPr>
        <w:sz w:val="16"/>
        <w:lang w:val="en-US"/>
      </w:rPr>
      <w:t>2018</w:t>
    </w:r>
    <w:r>
      <w:rPr>
        <w:sz w:val="16"/>
      </w:rPr>
      <w:t xml:space="preserve"> </w:t>
    </w:r>
    <w:r w:rsidRPr="005645B1">
      <w:rPr>
        <w:sz w:val="16"/>
      </w:rPr>
      <w:t>by University of Phoenix</w:t>
    </w:r>
    <w:r>
      <w:rPr>
        <w:sz w:val="16"/>
      </w:rPr>
      <w:t>. All rights reserved.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048462" w14:textId="77777777" w:rsidR="00552981" w:rsidRDefault="00552981" w:rsidP="0033534C">
    <w:pPr>
      <w:pStyle w:val="Footer"/>
      <w:jc w:val="center"/>
    </w:pPr>
    <w:r w:rsidRPr="005645B1">
      <w:rPr>
        <w:sz w:val="16"/>
      </w:rPr>
      <w:t>Copyright ©</w:t>
    </w:r>
    <w:r>
      <w:rPr>
        <w:sz w:val="16"/>
      </w:rPr>
      <w:t xml:space="preserve"> XXXX </w:t>
    </w:r>
    <w:r w:rsidRPr="005645B1">
      <w:rPr>
        <w:sz w:val="16"/>
      </w:rPr>
      <w:t>by University of Phoenix</w:t>
    </w:r>
    <w:r>
      <w:rPr>
        <w:sz w:val="16"/>
      </w:rPr>
      <w:t>.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AE2814" w14:textId="77777777" w:rsidR="00251991" w:rsidRDefault="00251991" w:rsidP="001B46D6">
      <w:r>
        <w:separator/>
      </w:r>
    </w:p>
    <w:p w14:paraId="6F449135" w14:textId="77777777" w:rsidR="00251991" w:rsidRDefault="00251991" w:rsidP="001B46D6"/>
    <w:p w14:paraId="34838787" w14:textId="77777777" w:rsidR="00251991" w:rsidRDefault="00251991" w:rsidP="001B46D6"/>
  </w:footnote>
  <w:footnote w:type="continuationSeparator" w:id="0">
    <w:p w14:paraId="6F4BA510" w14:textId="77777777" w:rsidR="00251991" w:rsidRDefault="00251991" w:rsidP="001B46D6">
      <w:r>
        <w:continuationSeparator/>
      </w:r>
    </w:p>
    <w:p w14:paraId="440847BB" w14:textId="77777777" w:rsidR="00251991" w:rsidRDefault="00251991" w:rsidP="001B46D6"/>
    <w:p w14:paraId="0CB4A096" w14:textId="77777777" w:rsidR="00251991" w:rsidRDefault="00251991" w:rsidP="001B46D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648" w:type="pct"/>
      <w:tblLook w:val="01E0" w:firstRow="1" w:lastRow="1" w:firstColumn="1" w:lastColumn="1" w:noHBand="0" w:noVBand="0"/>
    </w:tblPr>
    <w:tblGrid>
      <w:gridCol w:w="4592"/>
      <w:gridCol w:w="4661"/>
      <w:gridCol w:w="1320"/>
    </w:tblGrid>
    <w:tr w:rsidR="00552981" w14:paraId="52EA03CE" w14:textId="77777777" w:rsidTr="007C1B28">
      <w:tc>
        <w:tcPr>
          <w:tcW w:w="2172" w:type="pct"/>
        </w:tcPr>
        <w:p w14:paraId="6616E080" w14:textId="77777777" w:rsidR="00552981" w:rsidRDefault="00552981" w:rsidP="003A6680"/>
      </w:tc>
      <w:tc>
        <w:tcPr>
          <w:tcW w:w="2204" w:type="pct"/>
          <w:tcBorders>
            <w:right w:val="single" w:sz="6" w:space="0" w:color="000000"/>
          </w:tcBorders>
        </w:tcPr>
        <w:p w14:paraId="16AF70A9" w14:textId="77777777" w:rsidR="00552981" w:rsidRPr="00D51FE4" w:rsidRDefault="006327B5" w:rsidP="001B46D6">
          <w:pPr>
            <w:jc w:val="right"/>
          </w:pPr>
          <w:r>
            <w:t>Balanced Scorecard Template</w:t>
          </w:r>
        </w:p>
        <w:p w14:paraId="6381B4EC" w14:textId="77777777" w:rsidR="00552981" w:rsidRPr="001E7815" w:rsidRDefault="006327B5" w:rsidP="006327B5">
          <w:pPr>
            <w:jc w:val="right"/>
            <w:rPr>
              <w:b/>
            </w:rPr>
          </w:pPr>
          <w:r>
            <w:rPr>
              <w:b/>
            </w:rPr>
            <w:t>BUS</w:t>
          </w:r>
          <w:r w:rsidR="005A017B">
            <w:rPr>
              <w:b/>
            </w:rPr>
            <w:t>/</w:t>
          </w:r>
          <w:r>
            <w:rPr>
              <w:b/>
            </w:rPr>
            <w:t>475 Version 8</w:t>
          </w:r>
        </w:p>
      </w:tc>
      <w:tc>
        <w:tcPr>
          <w:tcW w:w="624" w:type="pct"/>
          <w:tcBorders>
            <w:left w:val="single" w:sz="6" w:space="0" w:color="000000"/>
          </w:tcBorders>
        </w:tcPr>
        <w:p w14:paraId="02069E0D" w14:textId="3341C8AC" w:rsidR="00552981" w:rsidRPr="00DF25F2" w:rsidRDefault="00552981" w:rsidP="001B46D6">
          <w:r>
            <w:fldChar w:fldCharType="begin"/>
          </w:r>
          <w:r>
            <w:instrText xml:space="preserve"> PAGE   \* MERGEFORMAT </w:instrText>
          </w:r>
          <w:r>
            <w:fldChar w:fldCharType="separate"/>
          </w:r>
          <w:r w:rsidR="00EB11F5">
            <w:rPr>
              <w:noProof/>
            </w:rPr>
            <w:t>3</w:t>
          </w:r>
          <w:r>
            <w:rPr>
              <w:noProof/>
            </w:rPr>
            <w:fldChar w:fldCharType="end"/>
          </w:r>
        </w:p>
      </w:tc>
    </w:tr>
  </w:tbl>
  <w:p w14:paraId="76A0E0AF" w14:textId="77777777" w:rsidR="00552981" w:rsidRDefault="00552981" w:rsidP="00ED5DB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648" w:type="pct"/>
      <w:tblLook w:val="01E0" w:firstRow="1" w:lastRow="1" w:firstColumn="1" w:lastColumn="1" w:noHBand="0" w:noVBand="0"/>
    </w:tblPr>
    <w:tblGrid>
      <w:gridCol w:w="4699"/>
      <w:gridCol w:w="4859"/>
      <w:gridCol w:w="1259"/>
    </w:tblGrid>
    <w:tr w:rsidR="00552981" w14:paraId="7CB892B9" w14:textId="77777777" w:rsidTr="00D0344B">
      <w:tc>
        <w:tcPr>
          <w:tcW w:w="2172" w:type="pct"/>
        </w:tcPr>
        <w:p w14:paraId="066F9CF4" w14:textId="77777777" w:rsidR="00552981" w:rsidRDefault="00552981" w:rsidP="00D0344B"/>
      </w:tc>
      <w:tc>
        <w:tcPr>
          <w:tcW w:w="2246" w:type="pct"/>
          <w:tcBorders>
            <w:right w:val="single" w:sz="6" w:space="0" w:color="000000"/>
          </w:tcBorders>
        </w:tcPr>
        <w:p w14:paraId="02E4DE36" w14:textId="77777777" w:rsidR="00552981" w:rsidRPr="00D51FE4" w:rsidRDefault="00552981" w:rsidP="00D0344B">
          <w:pPr>
            <w:jc w:val="right"/>
          </w:pPr>
          <w:r>
            <w:t>Title</w:t>
          </w:r>
        </w:p>
        <w:p w14:paraId="212D7F7B" w14:textId="77777777" w:rsidR="00552981" w:rsidRPr="001E7815" w:rsidRDefault="00552981" w:rsidP="00D0344B">
          <w:pPr>
            <w:jc w:val="right"/>
            <w:rPr>
              <w:b/>
            </w:rPr>
          </w:pPr>
          <w:r w:rsidRPr="001E7815">
            <w:rPr>
              <w:b/>
            </w:rPr>
            <w:t>ABC/123 Version X</w:t>
          </w:r>
        </w:p>
      </w:tc>
      <w:tc>
        <w:tcPr>
          <w:tcW w:w="582" w:type="pct"/>
          <w:tcBorders>
            <w:left w:val="single" w:sz="6" w:space="0" w:color="000000"/>
          </w:tcBorders>
        </w:tcPr>
        <w:p w14:paraId="69805E8F" w14:textId="77777777" w:rsidR="00552981" w:rsidRPr="00DF25F2" w:rsidRDefault="00552981" w:rsidP="00D0344B">
          <w:r>
            <w:fldChar w:fldCharType="begin"/>
          </w:r>
          <w:r>
            <w:instrText xml:space="preserve"> PAGE   \* MERGEFORMAT </w:instrText>
          </w:r>
          <w:r>
            <w:fldChar w:fldCharType="separate"/>
          </w:r>
          <w:r>
            <w:rPr>
              <w:noProof/>
            </w:rPr>
            <w:t>1</w:t>
          </w:r>
          <w:r>
            <w:rPr>
              <w:noProof/>
            </w:rPr>
            <w:fldChar w:fldCharType="end"/>
          </w:r>
        </w:p>
      </w:tc>
    </w:tr>
  </w:tbl>
  <w:p w14:paraId="4FE1D04C" w14:textId="77777777" w:rsidR="00552981" w:rsidRDefault="005529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4A57D6"/>
    <w:multiLevelType w:val="hybridMultilevel"/>
    <w:tmpl w:val="A642DE9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0F530A33"/>
    <w:multiLevelType w:val="hybridMultilevel"/>
    <w:tmpl w:val="DD0481FE"/>
    <w:lvl w:ilvl="0" w:tplc="04090001">
      <w:start w:val="1"/>
      <w:numFmt w:val="bullet"/>
      <w:lvlText w:val=""/>
      <w:lvlJc w:val="left"/>
      <w:pPr>
        <w:ind w:left="741" w:hanging="360"/>
      </w:pPr>
      <w:rPr>
        <w:rFonts w:ascii="Symbol" w:hAnsi="Symbol" w:hint="default"/>
      </w:rPr>
    </w:lvl>
    <w:lvl w:ilvl="1" w:tplc="04090003" w:tentative="1">
      <w:start w:val="1"/>
      <w:numFmt w:val="bullet"/>
      <w:lvlText w:val="o"/>
      <w:lvlJc w:val="left"/>
      <w:pPr>
        <w:ind w:left="1461" w:hanging="360"/>
      </w:pPr>
      <w:rPr>
        <w:rFonts w:ascii="Courier New" w:hAnsi="Courier New" w:cs="Courier New" w:hint="default"/>
      </w:rPr>
    </w:lvl>
    <w:lvl w:ilvl="2" w:tplc="04090005" w:tentative="1">
      <w:start w:val="1"/>
      <w:numFmt w:val="bullet"/>
      <w:lvlText w:val=""/>
      <w:lvlJc w:val="left"/>
      <w:pPr>
        <w:ind w:left="2181" w:hanging="360"/>
      </w:pPr>
      <w:rPr>
        <w:rFonts w:ascii="Wingdings" w:hAnsi="Wingdings" w:hint="default"/>
      </w:rPr>
    </w:lvl>
    <w:lvl w:ilvl="3" w:tplc="04090001" w:tentative="1">
      <w:start w:val="1"/>
      <w:numFmt w:val="bullet"/>
      <w:lvlText w:val=""/>
      <w:lvlJc w:val="left"/>
      <w:pPr>
        <w:ind w:left="2901" w:hanging="360"/>
      </w:pPr>
      <w:rPr>
        <w:rFonts w:ascii="Symbol" w:hAnsi="Symbol" w:hint="default"/>
      </w:rPr>
    </w:lvl>
    <w:lvl w:ilvl="4" w:tplc="04090003" w:tentative="1">
      <w:start w:val="1"/>
      <w:numFmt w:val="bullet"/>
      <w:lvlText w:val="o"/>
      <w:lvlJc w:val="left"/>
      <w:pPr>
        <w:ind w:left="3621" w:hanging="360"/>
      </w:pPr>
      <w:rPr>
        <w:rFonts w:ascii="Courier New" w:hAnsi="Courier New" w:cs="Courier New" w:hint="default"/>
      </w:rPr>
    </w:lvl>
    <w:lvl w:ilvl="5" w:tplc="04090005" w:tentative="1">
      <w:start w:val="1"/>
      <w:numFmt w:val="bullet"/>
      <w:lvlText w:val=""/>
      <w:lvlJc w:val="left"/>
      <w:pPr>
        <w:ind w:left="4341" w:hanging="360"/>
      </w:pPr>
      <w:rPr>
        <w:rFonts w:ascii="Wingdings" w:hAnsi="Wingdings" w:hint="default"/>
      </w:rPr>
    </w:lvl>
    <w:lvl w:ilvl="6" w:tplc="04090001" w:tentative="1">
      <w:start w:val="1"/>
      <w:numFmt w:val="bullet"/>
      <w:lvlText w:val=""/>
      <w:lvlJc w:val="left"/>
      <w:pPr>
        <w:ind w:left="5061" w:hanging="360"/>
      </w:pPr>
      <w:rPr>
        <w:rFonts w:ascii="Symbol" w:hAnsi="Symbol" w:hint="default"/>
      </w:rPr>
    </w:lvl>
    <w:lvl w:ilvl="7" w:tplc="04090003" w:tentative="1">
      <w:start w:val="1"/>
      <w:numFmt w:val="bullet"/>
      <w:lvlText w:val="o"/>
      <w:lvlJc w:val="left"/>
      <w:pPr>
        <w:ind w:left="5781" w:hanging="360"/>
      </w:pPr>
      <w:rPr>
        <w:rFonts w:ascii="Courier New" w:hAnsi="Courier New" w:cs="Courier New" w:hint="default"/>
      </w:rPr>
    </w:lvl>
    <w:lvl w:ilvl="8" w:tplc="04090005" w:tentative="1">
      <w:start w:val="1"/>
      <w:numFmt w:val="bullet"/>
      <w:lvlText w:val=""/>
      <w:lvlJc w:val="left"/>
      <w:pPr>
        <w:ind w:left="6501" w:hanging="360"/>
      </w:pPr>
      <w:rPr>
        <w:rFonts w:ascii="Wingdings" w:hAnsi="Wingdings" w:hint="default"/>
      </w:rPr>
    </w:lvl>
  </w:abstractNum>
  <w:abstractNum w:abstractNumId="2">
    <w:nsid w:val="126C780A"/>
    <w:multiLevelType w:val="hybridMultilevel"/>
    <w:tmpl w:val="BBBEF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6F2382"/>
    <w:multiLevelType w:val="multilevel"/>
    <w:tmpl w:val="F5D6B0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nsid w:val="31DB6D5D"/>
    <w:multiLevelType w:val="hybridMultilevel"/>
    <w:tmpl w:val="9D5433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40F237C6"/>
    <w:multiLevelType w:val="hybridMultilevel"/>
    <w:tmpl w:val="EA5432FE"/>
    <w:lvl w:ilvl="0" w:tplc="342E443C">
      <w:start w:val="1"/>
      <w:numFmt w:val="bullet"/>
      <w:lvlText w:val=""/>
      <w:lvlJc w:val="left"/>
      <w:pPr>
        <w:tabs>
          <w:tab w:val="num" w:pos="-2160"/>
        </w:tabs>
        <w:ind w:left="-2160" w:hanging="360"/>
      </w:pPr>
      <w:rPr>
        <w:rFonts w:ascii="Symbol" w:hAnsi="Symbol" w:hint="default"/>
        <w:sz w:val="20"/>
        <w:szCs w:val="20"/>
      </w:rPr>
    </w:lvl>
    <w:lvl w:ilvl="1" w:tplc="C15A48E2">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0"/>
        </w:tabs>
        <w:ind w:left="0" w:hanging="360"/>
      </w:pPr>
      <w:rPr>
        <w:rFonts w:ascii="Symbol" w:hAnsi="Symbol" w:hint="default"/>
      </w:rPr>
    </w:lvl>
    <w:lvl w:ilvl="4" w:tplc="04090003">
      <w:start w:val="1"/>
      <w:numFmt w:val="bullet"/>
      <w:lvlText w:val="o"/>
      <w:lvlJc w:val="left"/>
      <w:pPr>
        <w:tabs>
          <w:tab w:val="num" w:pos="720"/>
        </w:tabs>
        <w:ind w:left="720" w:hanging="360"/>
      </w:pPr>
      <w:rPr>
        <w:rFonts w:ascii="Courier New" w:hAnsi="Courier New" w:cs="Courier New" w:hint="default"/>
      </w:rPr>
    </w:lvl>
    <w:lvl w:ilvl="5" w:tplc="04090005" w:tentative="1">
      <w:start w:val="1"/>
      <w:numFmt w:val="bullet"/>
      <w:lvlText w:val=""/>
      <w:lvlJc w:val="left"/>
      <w:pPr>
        <w:tabs>
          <w:tab w:val="num" w:pos="1440"/>
        </w:tabs>
        <w:ind w:left="1440" w:hanging="360"/>
      </w:pPr>
      <w:rPr>
        <w:rFonts w:ascii="Wingdings" w:hAnsi="Wingdings" w:hint="default"/>
      </w:rPr>
    </w:lvl>
    <w:lvl w:ilvl="6" w:tplc="04090001" w:tentative="1">
      <w:start w:val="1"/>
      <w:numFmt w:val="bullet"/>
      <w:lvlText w:val=""/>
      <w:lvlJc w:val="left"/>
      <w:pPr>
        <w:tabs>
          <w:tab w:val="num" w:pos="2160"/>
        </w:tabs>
        <w:ind w:left="2160" w:hanging="360"/>
      </w:pPr>
      <w:rPr>
        <w:rFonts w:ascii="Symbol" w:hAnsi="Symbol" w:hint="default"/>
      </w:rPr>
    </w:lvl>
    <w:lvl w:ilvl="7" w:tplc="04090003" w:tentative="1">
      <w:start w:val="1"/>
      <w:numFmt w:val="bullet"/>
      <w:lvlText w:val="o"/>
      <w:lvlJc w:val="left"/>
      <w:pPr>
        <w:tabs>
          <w:tab w:val="num" w:pos="2880"/>
        </w:tabs>
        <w:ind w:left="2880" w:hanging="360"/>
      </w:pPr>
      <w:rPr>
        <w:rFonts w:ascii="Courier New" w:hAnsi="Courier New" w:cs="Courier New" w:hint="default"/>
      </w:rPr>
    </w:lvl>
    <w:lvl w:ilvl="8" w:tplc="04090005" w:tentative="1">
      <w:start w:val="1"/>
      <w:numFmt w:val="bullet"/>
      <w:lvlText w:val=""/>
      <w:lvlJc w:val="left"/>
      <w:pPr>
        <w:tabs>
          <w:tab w:val="num" w:pos="3600"/>
        </w:tabs>
        <w:ind w:left="3600" w:hanging="360"/>
      </w:pPr>
      <w:rPr>
        <w:rFonts w:ascii="Wingdings" w:hAnsi="Wingdings" w:hint="default"/>
      </w:rPr>
    </w:lvl>
  </w:abstractNum>
  <w:abstractNum w:abstractNumId="6">
    <w:nsid w:val="62DC5771"/>
    <w:multiLevelType w:val="hybridMultilevel"/>
    <w:tmpl w:val="A3BE5F2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nsid w:val="68776081"/>
    <w:multiLevelType w:val="hybridMultilevel"/>
    <w:tmpl w:val="E5FEE7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6C8450FD"/>
    <w:multiLevelType w:val="multilevel"/>
    <w:tmpl w:val="8572D674"/>
    <w:lvl w:ilvl="0">
      <w:start w:val="1"/>
      <w:numFmt w:val="none"/>
      <w:suff w:val="nothing"/>
      <w:lvlText w:val="%1"/>
      <w:lvlJc w:val="left"/>
      <w:pPr>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Letter"/>
      <w:lvlText w:val="%3."/>
      <w:lvlJc w:val="left"/>
      <w:pPr>
        <w:tabs>
          <w:tab w:val="num" w:pos="720"/>
        </w:tabs>
        <w:ind w:left="720" w:hanging="360"/>
      </w:pPr>
      <w:rPr>
        <w:rFonts w:hint="default"/>
      </w:rPr>
    </w:lvl>
    <w:lvl w:ilvl="3">
      <w:start w:val="1"/>
      <w:numFmt w:val="decimal"/>
      <w:lvlText w:val="%4)"/>
      <w:lvlJc w:val="left"/>
      <w:pPr>
        <w:tabs>
          <w:tab w:val="num" w:pos="108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77624BC9"/>
    <w:multiLevelType w:val="hybridMultilevel"/>
    <w:tmpl w:val="3A5E9132"/>
    <w:lvl w:ilvl="0" w:tplc="C81A3D10">
      <w:start w:val="1"/>
      <w:numFmt w:val="bullet"/>
      <w:pStyle w:val="CDG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7E571774"/>
    <w:multiLevelType w:val="hybridMultilevel"/>
    <w:tmpl w:val="CA6C1F66"/>
    <w:lvl w:ilvl="0" w:tplc="C3A8B6FE">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7F60628F"/>
    <w:multiLevelType w:val="hybridMultilevel"/>
    <w:tmpl w:val="8CB0D02A"/>
    <w:lvl w:ilvl="0" w:tplc="5B66D1FE">
      <w:start w:val="1"/>
      <w:numFmt w:val="bullet"/>
      <w:pStyle w:val="AssignmentsLevel2"/>
      <w:lvlText w:val=""/>
      <w:lvlJc w:val="left"/>
      <w:pPr>
        <w:ind w:left="720" w:hanging="360"/>
      </w:pPr>
      <w:rPr>
        <w:rFonts w:ascii="Symbol" w:hAnsi="Symbol" w:hint="default"/>
      </w:rPr>
    </w:lvl>
    <w:lvl w:ilvl="1" w:tplc="F5D6B722">
      <w:start w:val="1"/>
      <w:numFmt w:val="bullet"/>
      <w:pStyle w:val="AssignmentsLevel3"/>
      <w:lvlText w:val="o"/>
      <w:lvlJc w:val="left"/>
      <w:pPr>
        <w:ind w:left="1440" w:hanging="360"/>
      </w:pPr>
      <w:rPr>
        <w:rFonts w:ascii="Courier New" w:hAnsi="Courier New" w:cs="Courier New" w:hint="default"/>
      </w:rPr>
    </w:lvl>
    <w:lvl w:ilvl="2" w:tplc="9A3205A0">
      <w:start w:val="1"/>
      <w:numFmt w:val="bullet"/>
      <w:pStyle w:val="AssignmentsLevel4"/>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8"/>
  </w:num>
  <w:num w:numId="4">
    <w:abstractNumId w:val="11"/>
  </w:num>
  <w:num w:numId="5">
    <w:abstractNumId w:val="3"/>
  </w:num>
  <w:num w:numId="6">
    <w:abstractNumId w:val="0"/>
  </w:num>
  <w:num w:numId="7">
    <w:abstractNumId w:val="4"/>
  </w:num>
  <w:num w:numId="8">
    <w:abstractNumId w:val="6"/>
  </w:num>
  <w:num w:numId="9">
    <w:abstractNumId w:val="10"/>
  </w:num>
  <w:num w:numId="10">
    <w:abstractNumId w:val="1"/>
  </w:num>
  <w:num w:numId="11">
    <w:abstractNumId w:val="2"/>
  </w:num>
  <w:num w:numId="12">
    <w:abstractNumId w:val="7"/>
  </w:num>
  <w:num w:numId="13">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defaultTableStyle w:val="UPXMaterialTable"/>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961"/>
    <w:rsid w:val="000040B6"/>
    <w:rsid w:val="0000486B"/>
    <w:rsid w:val="00005A2E"/>
    <w:rsid w:val="00010893"/>
    <w:rsid w:val="00011261"/>
    <w:rsid w:val="000163CE"/>
    <w:rsid w:val="0001644E"/>
    <w:rsid w:val="00021523"/>
    <w:rsid w:val="0002170C"/>
    <w:rsid w:val="00026A82"/>
    <w:rsid w:val="000276A5"/>
    <w:rsid w:val="00030F93"/>
    <w:rsid w:val="000335A4"/>
    <w:rsid w:val="000345E4"/>
    <w:rsid w:val="000352F0"/>
    <w:rsid w:val="0003631C"/>
    <w:rsid w:val="00036AF9"/>
    <w:rsid w:val="000409C4"/>
    <w:rsid w:val="00042BC2"/>
    <w:rsid w:val="000457C1"/>
    <w:rsid w:val="0005011B"/>
    <w:rsid w:val="00051C66"/>
    <w:rsid w:val="00052809"/>
    <w:rsid w:val="00054B0E"/>
    <w:rsid w:val="00057434"/>
    <w:rsid w:val="00057F8C"/>
    <w:rsid w:val="0006055B"/>
    <w:rsid w:val="00060B70"/>
    <w:rsid w:val="00063319"/>
    <w:rsid w:val="000657A0"/>
    <w:rsid w:val="00065AB6"/>
    <w:rsid w:val="0006647A"/>
    <w:rsid w:val="0006700A"/>
    <w:rsid w:val="000671BB"/>
    <w:rsid w:val="00070E70"/>
    <w:rsid w:val="00073135"/>
    <w:rsid w:val="00074D33"/>
    <w:rsid w:val="00075B61"/>
    <w:rsid w:val="00080F0C"/>
    <w:rsid w:val="000824B6"/>
    <w:rsid w:val="0008292E"/>
    <w:rsid w:val="00082EF6"/>
    <w:rsid w:val="00085D23"/>
    <w:rsid w:val="000915C5"/>
    <w:rsid w:val="00093883"/>
    <w:rsid w:val="0009418F"/>
    <w:rsid w:val="000956E3"/>
    <w:rsid w:val="000A3848"/>
    <w:rsid w:val="000A3E70"/>
    <w:rsid w:val="000A684C"/>
    <w:rsid w:val="000B1174"/>
    <w:rsid w:val="000C107B"/>
    <w:rsid w:val="000C1433"/>
    <w:rsid w:val="000C1699"/>
    <w:rsid w:val="000C1B77"/>
    <w:rsid w:val="000C6C78"/>
    <w:rsid w:val="000C78CF"/>
    <w:rsid w:val="000D0639"/>
    <w:rsid w:val="000D0717"/>
    <w:rsid w:val="000D0C14"/>
    <w:rsid w:val="000D0D22"/>
    <w:rsid w:val="000D11FD"/>
    <w:rsid w:val="000D1E00"/>
    <w:rsid w:val="000D534F"/>
    <w:rsid w:val="000D69E1"/>
    <w:rsid w:val="000E0135"/>
    <w:rsid w:val="000E0C9F"/>
    <w:rsid w:val="000E0ECB"/>
    <w:rsid w:val="000E295A"/>
    <w:rsid w:val="000E31C2"/>
    <w:rsid w:val="000E4963"/>
    <w:rsid w:val="000E6880"/>
    <w:rsid w:val="000E7452"/>
    <w:rsid w:val="000F18E7"/>
    <w:rsid w:val="000F2C70"/>
    <w:rsid w:val="000F3735"/>
    <w:rsid w:val="000F38EC"/>
    <w:rsid w:val="000F5D60"/>
    <w:rsid w:val="000F7385"/>
    <w:rsid w:val="000F783D"/>
    <w:rsid w:val="00100E86"/>
    <w:rsid w:val="00100F29"/>
    <w:rsid w:val="001038CC"/>
    <w:rsid w:val="00103A67"/>
    <w:rsid w:val="001042D0"/>
    <w:rsid w:val="00105046"/>
    <w:rsid w:val="001116D0"/>
    <w:rsid w:val="00111CFC"/>
    <w:rsid w:val="00112077"/>
    <w:rsid w:val="001132F6"/>
    <w:rsid w:val="0011444E"/>
    <w:rsid w:val="00115389"/>
    <w:rsid w:val="001158F6"/>
    <w:rsid w:val="001160A4"/>
    <w:rsid w:val="00117794"/>
    <w:rsid w:val="001244FD"/>
    <w:rsid w:val="00125CB8"/>
    <w:rsid w:val="00126FF3"/>
    <w:rsid w:val="001279C2"/>
    <w:rsid w:val="00130C2A"/>
    <w:rsid w:val="00132A2A"/>
    <w:rsid w:val="0013537D"/>
    <w:rsid w:val="0013631E"/>
    <w:rsid w:val="00136C21"/>
    <w:rsid w:val="00140C6C"/>
    <w:rsid w:val="00141674"/>
    <w:rsid w:val="00141D54"/>
    <w:rsid w:val="00141EC2"/>
    <w:rsid w:val="00144E2A"/>
    <w:rsid w:val="00147E92"/>
    <w:rsid w:val="001522A0"/>
    <w:rsid w:val="001556FA"/>
    <w:rsid w:val="001611D6"/>
    <w:rsid w:val="00164BBD"/>
    <w:rsid w:val="00166288"/>
    <w:rsid w:val="00166A8D"/>
    <w:rsid w:val="00170605"/>
    <w:rsid w:val="0017217E"/>
    <w:rsid w:val="001738E8"/>
    <w:rsid w:val="00173D93"/>
    <w:rsid w:val="001745B2"/>
    <w:rsid w:val="00174E61"/>
    <w:rsid w:val="001757C6"/>
    <w:rsid w:val="00176EFB"/>
    <w:rsid w:val="00181561"/>
    <w:rsid w:val="00181BE5"/>
    <w:rsid w:val="00182D8A"/>
    <w:rsid w:val="00184324"/>
    <w:rsid w:val="00184AFF"/>
    <w:rsid w:val="00185318"/>
    <w:rsid w:val="0018763F"/>
    <w:rsid w:val="0019167D"/>
    <w:rsid w:val="001923DC"/>
    <w:rsid w:val="0019514A"/>
    <w:rsid w:val="00197C4E"/>
    <w:rsid w:val="001A31F3"/>
    <w:rsid w:val="001A3350"/>
    <w:rsid w:val="001A392A"/>
    <w:rsid w:val="001A5196"/>
    <w:rsid w:val="001A61AE"/>
    <w:rsid w:val="001B3816"/>
    <w:rsid w:val="001B46D6"/>
    <w:rsid w:val="001B4CDF"/>
    <w:rsid w:val="001B616D"/>
    <w:rsid w:val="001C0616"/>
    <w:rsid w:val="001C0E18"/>
    <w:rsid w:val="001C2074"/>
    <w:rsid w:val="001C5785"/>
    <w:rsid w:val="001C7FFC"/>
    <w:rsid w:val="001D2F4C"/>
    <w:rsid w:val="001E15E4"/>
    <w:rsid w:val="001E1E4F"/>
    <w:rsid w:val="001E5275"/>
    <w:rsid w:val="001E6E8A"/>
    <w:rsid w:val="001E71E5"/>
    <w:rsid w:val="001E7815"/>
    <w:rsid w:val="001E7BBA"/>
    <w:rsid w:val="001F007B"/>
    <w:rsid w:val="001F22ED"/>
    <w:rsid w:val="001F3319"/>
    <w:rsid w:val="001F3438"/>
    <w:rsid w:val="001F5025"/>
    <w:rsid w:val="001F64F0"/>
    <w:rsid w:val="001F71B7"/>
    <w:rsid w:val="00200422"/>
    <w:rsid w:val="0020199B"/>
    <w:rsid w:val="002038EB"/>
    <w:rsid w:val="00203CCD"/>
    <w:rsid w:val="0020548D"/>
    <w:rsid w:val="00206CF4"/>
    <w:rsid w:val="0021285A"/>
    <w:rsid w:val="0022041B"/>
    <w:rsid w:val="00223559"/>
    <w:rsid w:val="00224A60"/>
    <w:rsid w:val="00225662"/>
    <w:rsid w:val="00225ABC"/>
    <w:rsid w:val="00227305"/>
    <w:rsid w:val="002328D3"/>
    <w:rsid w:val="00241FC8"/>
    <w:rsid w:val="00242C4A"/>
    <w:rsid w:val="002444E7"/>
    <w:rsid w:val="00245F45"/>
    <w:rsid w:val="002468DF"/>
    <w:rsid w:val="00250E1B"/>
    <w:rsid w:val="00251991"/>
    <w:rsid w:val="00251C1F"/>
    <w:rsid w:val="00260385"/>
    <w:rsid w:val="00260DA0"/>
    <w:rsid w:val="0026345D"/>
    <w:rsid w:val="002661BB"/>
    <w:rsid w:val="00266656"/>
    <w:rsid w:val="00274B8A"/>
    <w:rsid w:val="00274BFA"/>
    <w:rsid w:val="00281386"/>
    <w:rsid w:val="00283727"/>
    <w:rsid w:val="002865E3"/>
    <w:rsid w:val="0029006A"/>
    <w:rsid w:val="00292767"/>
    <w:rsid w:val="002A3C32"/>
    <w:rsid w:val="002A4278"/>
    <w:rsid w:val="002A4422"/>
    <w:rsid w:val="002A63FD"/>
    <w:rsid w:val="002A7873"/>
    <w:rsid w:val="002B13C9"/>
    <w:rsid w:val="002B60AE"/>
    <w:rsid w:val="002C18BC"/>
    <w:rsid w:val="002C1C7B"/>
    <w:rsid w:val="002C2ED7"/>
    <w:rsid w:val="002C64CE"/>
    <w:rsid w:val="002D1106"/>
    <w:rsid w:val="002D2F67"/>
    <w:rsid w:val="002D343F"/>
    <w:rsid w:val="002D4219"/>
    <w:rsid w:val="002D6021"/>
    <w:rsid w:val="002D6548"/>
    <w:rsid w:val="002E1232"/>
    <w:rsid w:val="002E1448"/>
    <w:rsid w:val="002E57A4"/>
    <w:rsid w:val="002E5FF1"/>
    <w:rsid w:val="002E6C4E"/>
    <w:rsid w:val="002F1A27"/>
    <w:rsid w:val="002F22CD"/>
    <w:rsid w:val="002F355E"/>
    <w:rsid w:val="002F3C05"/>
    <w:rsid w:val="002F6F2D"/>
    <w:rsid w:val="0030089B"/>
    <w:rsid w:val="00301041"/>
    <w:rsid w:val="00302978"/>
    <w:rsid w:val="00304134"/>
    <w:rsid w:val="003047EE"/>
    <w:rsid w:val="0030503C"/>
    <w:rsid w:val="003063E1"/>
    <w:rsid w:val="003122C2"/>
    <w:rsid w:val="0031345D"/>
    <w:rsid w:val="0031393B"/>
    <w:rsid w:val="003216D4"/>
    <w:rsid w:val="003219F5"/>
    <w:rsid w:val="0032571E"/>
    <w:rsid w:val="00331DAB"/>
    <w:rsid w:val="003348A4"/>
    <w:rsid w:val="00335197"/>
    <w:rsid w:val="0033534C"/>
    <w:rsid w:val="00335961"/>
    <w:rsid w:val="003400D7"/>
    <w:rsid w:val="00343010"/>
    <w:rsid w:val="003436A3"/>
    <w:rsid w:val="003448C0"/>
    <w:rsid w:val="0034561D"/>
    <w:rsid w:val="00351A4F"/>
    <w:rsid w:val="00351F22"/>
    <w:rsid w:val="003524CF"/>
    <w:rsid w:val="00353E92"/>
    <w:rsid w:val="00357F06"/>
    <w:rsid w:val="003608C9"/>
    <w:rsid w:val="00362ACD"/>
    <w:rsid w:val="003744DE"/>
    <w:rsid w:val="00374740"/>
    <w:rsid w:val="00376D27"/>
    <w:rsid w:val="003773D7"/>
    <w:rsid w:val="0038232D"/>
    <w:rsid w:val="0038323B"/>
    <w:rsid w:val="003858EA"/>
    <w:rsid w:val="003907E9"/>
    <w:rsid w:val="003A347D"/>
    <w:rsid w:val="003A369D"/>
    <w:rsid w:val="003A3E88"/>
    <w:rsid w:val="003A6680"/>
    <w:rsid w:val="003B3045"/>
    <w:rsid w:val="003B3238"/>
    <w:rsid w:val="003C2F09"/>
    <w:rsid w:val="003C53FC"/>
    <w:rsid w:val="003C6F92"/>
    <w:rsid w:val="003D1B21"/>
    <w:rsid w:val="003D4D14"/>
    <w:rsid w:val="003D644E"/>
    <w:rsid w:val="003E31A7"/>
    <w:rsid w:val="003E38F6"/>
    <w:rsid w:val="003E5C7D"/>
    <w:rsid w:val="003E6839"/>
    <w:rsid w:val="003E7759"/>
    <w:rsid w:val="003E7816"/>
    <w:rsid w:val="003F4008"/>
    <w:rsid w:val="003F4859"/>
    <w:rsid w:val="003F5642"/>
    <w:rsid w:val="003F7C25"/>
    <w:rsid w:val="00401196"/>
    <w:rsid w:val="00401286"/>
    <w:rsid w:val="004031BB"/>
    <w:rsid w:val="004034A3"/>
    <w:rsid w:val="00403FD5"/>
    <w:rsid w:val="00405788"/>
    <w:rsid w:val="0041322F"/>
    <w:rsid w:val="00417C60"/>
    <w:rsid w:val="00417F14"/>
    <w:rsid w:val="00421766"/>
    <w:rsid w:val="00423213"/>
    <w:rsid w:val="00427237"/>
    <w:rsid w:val="00430518"/>
    <w:rsid w:val="00432341"/>
    <w:rsid w:val="00435164"/>
    <w:rsid w:val="004360F1"/>
    <w:rsid w:val="004421FA"/>
    <w:rsid w:val="00445F59"/>
    <w:rsid w:val="00446446"/>
    <w:rsid w:val="00451471"/>
    <w:rsid w:val="00451ADA"/>
    <w:rsid w:val="00452463"/>
    <w:rsid w:val="00454C1A"/>
    <w:rsid w:val="00455F9B"/>
    <w:rsid w:val="004614A2"/>
    <w:rsid w:val="004619D5"/>
    <w:rsid w:val="00461CA1"/>
    <w:rsid w:val="0046404A"/>
    <w:rsid w:val="00467E51"/>
    <w:rsid w:val="004713D1"/>
    <w:rsid w:val="00475137"/>
    <w:rsid w:val="00477926"/>
    <w:rsid w:val="00477EE5"/>
    <w:rsid w:val="0048627C"/>
    <w:rsid w:val="00486E51"/>
    <w:rsid w:val="004909EE"/>
    <w:rsid w:val="004A04F7"/>
    <w:rsid w:val="004A1A43"/>
    <w:rsid w:val="004A4863"/>
    <w:rsid w:val="004A4C18"/>
    <w:rsid w:val="004A5B55"/>
    <w:rsid w:val="004A7A87"/>
    <w:rsid w:val="004B35AB"/>
    <w:rsid w:val="004B3BB2"/>
    <w:rsid w:val="004B69CB"/>
    <w:rsid w:val="004B74E1"/>
    <w:rsid w:val="004B75AD"/>
    <w:rsid w:val="004C1998"/>
    <w:rsid w:val="004C373A"/>
    <w:rsid w:val="004D09EA"/>
    <w:rsid w:val="004D13AE"/>
    <w:rsid w:val="004D1CA2"/>
    <w:rsid w:val="004D3880"/>
    <w:rsid w:val="004D4553"/>
    <w:rsid w:val="004D772E"/>
    <w:rsid w:val="004E635B"/>
    <w:rsid w:val="004F3079"/>
    <w:rsid w:val="004F41B8"/>
    <w:rsid w:val="004F458E"/>
    <w:rsid w:val="004F487F"/>
    <w:rsid w:val="004F5E66"/>
    <w:rsid w:val="004F631B"/>
    <w:rsid w:val="00507984"/>
    <w:rsid w:val="00510E21"/>
    <w:rsid w:val="00521FD4"/>
    <w:rsid w:val="00523045"/>
    <w:rsid w:val="0052311A"/>
    <w:rsid w:val="0052340A"/>
    <w:rsid w:val="00524459"/>
    <w:rsid w:val="00524CD5"/>
    <w:rsid w:val="005250B2"/>
    <w:rsid w:val="00526E56"/>
    <w:rsid w:val="00530D83"/>
    <w:rsid w:val="0053197E"/>
    <w:rsid w:val="005319CA"/>
    <w:rsid w:val="00533416"/>
    <w:rsid w:val="0053438B"/>
    <w:rsid w:val="00535A82"/>
    <w:rsid w:val="00535D64"/>
    <w:rsid w:val="00537190"/>
    <w:rsid w:val="00537446"/>
    <w:rsid w:val="00540010"/>
    <w:rsid w:val="00540F6A"/>
    <w:rsid w:val="005449BB"/>
    <w:rsid w:val="00547FF9"/>
    <w:rsid w:val="00551000"/>
    <w:rsid w:val="00552981"/>
    <w:rsid w:val="0055365D"/>
    <w:rsid w:val="005546E1"/>
    <w:rsid w:val="005602F0"/>
    <w:rsid w:val="005645B1"/>
    <w:rsid w:val="0056515E"/>
    <w:rsid w:val="00566B5B"/>
    <w:rsid w:val="00566EA0"/>
    <w:rsid w:val="00567294"/>
    <w:rsid w:val="0057264E"/>
    <w:rsid w:val="00576580"/>
    <w:rsid w:val="0057681B"/>
    <w:rsid w:val="00582851"/>
    <w:rsid w:val="005900D0"/>
    <w:rsid w:val="00593A25"/>
    <w:rsid w:val="00597ABC"/>
    <w:rsid w:val="005A017B"/>
    <w:rsid w:val="005A2175"/>
    <w:rsid w:val="005A46D5"/>
    <w:rsid w:val="005A4D1F"/>
    <w:rsid w:val="005B3281"/>
    <w:rsid w:val="005B452A"/>
    <w:rsid w:val="005B56E9"/>
    <w:rsid w:val="005C0742"/>
    <w:rsid w:val="005C0D6F"/>
    <w:rsid w:val="005C14C4"/>
    <w:rsid w:val="005C232C"/>
    <w:rsid w:val="005C61BD"/>
    <w:rsid w:val="005D17E0"/>
    <w:rsid w:val="005D2181"/>
    <w:rsid w:val="005D393B"/>
    <w:rsid w:val="005D5772"/>
    <w:rsid w:val="005D6E0B"/>
    <w:rsid w:val="005D7014"/>
    <w:rsid w:val="005E4364"/>
    <w:rsid w:val="005F034D"/>
    <w:rsid w:val="005F1C24"/>
    <w:rsid w:val="005F2E31"/>
    <w:rsid w:val="005F3692"/>
    <w:rsid w:val="005F4C9A"/>
    <w:rsid w:val="005F60B8"/>
    <w:rsid w:val="00603058"/>
    <w:rsid w:val="006036B0"/>
    <w:rsid w:val="006039D3"/>
    <w:rsid w:val="00605A9B"/>
    <w:rsid w:val="006073E7"/>
    <w:rsid w:val="00607B71"/>
    <w:rsid w:val="00614DE6"/>
    <w:rsid w:val="006160E8"/>
    <w:rsid w:val="006178F4"/>
    <w:rsid w:val="00622B4B"/>
    <w:rsid w:val="00625318"/>
    <w:rsid w:val="0062607A"/>
    <w:rsid w:val="00626A7A"/>
    <w:rsid w:val="006327B5"/>
    <w:rsid w:val="0063301B"/>
    <w:rsid w:val="00633A1A"/>
    <w:rsid w:val="00633DC0"/>
    <w:rsid w:val="00633E6D"/>
    <w:rsid w:val="006400FA"/>
    <w:rsid w:val="00642791"/>
    <w:rsid w:val="006502B1"/>
    <w:rsid w:val="00651990"/>
    <w:rsid w:val="00654CB8"/>
    <w:rsid w:val="0066251D"/>
    <w:rsid w:val="00666F5F"/>
    <w:rsid w:val="00674F96"/>
    <w:rsid w:val="006751D7"/>
    <w:rsid w:val="00675F7F"/>
    <w:rsid w:val="006821B7"/>
    <w:rsid w:val="006843CA"/>
    <w:rsid w:val="006903EA"/>
    <w:rsid w:val="006919FF"/>
    <w:rsid w:val="00697736"/>
    <w:rsid w:val="006A0483"/>
    <w:rsid w:val="006A05A0"/>
    <w:rsid w:val="006A21F1"/>
    <w:rsid w:val="006A7A6A"/>
    <w:rsid w:val="006B074B"/>
    <w:rsid w:val="006B2C75"/>
    <w:rsid w:val="006B33D9"/>
    <w:rsid w:val="006B3629"/>
    <w:rsid w:val="006B7AF1"/>
    <w:rsid w:val="006B7CFB"/>
    <w:rsid w:val="006C16E1"/>
    <w:rsid w:val="006D68FF"/>
    <w:rsid w:val="006E53BD"/>
    <w:rsid w:val="006E55E6"/>
    <w:rsid w:val="006E56BD"/>
    <w:rsid w:val="006F1898"/>
    <w:rsid w:val="006F1CED"/>
    <w:rsid w:val="006F2279"/>
    <w:rsid w:val="006F2767"/>
    <w:rsid w:val="006F458D"/>
    <w:rsid w:val="006F6A37"/>
    <w:rsid w:val="00701114"/>
    <w:rsid w:val="00705C34"/>
    <w:rsid w:val="00711560"/>
    <w:rsid w:val="00712813"/>
    <w:rsid w:val="00714AC0"/>
    <w:rsid w:val="0072086B"/>
    <w:rsid w:val="00721FDA"/>
    <w:rsid w:val="007237AA"/>
    <w:rsid w:val="00725B7A"/>
    <w:rsid w:val="0072617A"/>
    <w:rsid w:val="00726A88"/>
    <w:rsid w:val="00732AAB"/>
    <w:rsid w:val="007332F6"/>
    <w:rsid w:val="007360DF"/>
    <w:rsid w:val="00736EC7"/>
    <w:rsid w:val="0073702A"/>
    <w:rsid w:val="00737248"/>
    <w:rsid w:val="00742AB6"/>
    <w:rsid w:val="007461B4"/>
    <w:rsid w:val="00755991"/>
    <w:rsid w:val="00756356"/>
    <w:rsid w:val="00757D42"/>
    <w:rsid w:val="00761508"/>
    <w:rsid w:val="00763C3F"/>
    <w:rsid w:val="00767616"/>
    <w:rsid w:val="00767A4B"/>
    <w:rsid w:val="007754EE"/>
    <w:rsid w:val="00777DC1"/>
    <w:rsid w:val="00787545"/>
    <w:rsid w:val="007876C3"/>
    <w:rsid w:val="00790E2E"/>
    <w:rsid w:val="0079112D"/>
    <w:rsid w:val="007916AE"/>
    <w:rsid w:val="00791FBC"/>
    <w:rsid w:val="00796DD9"/>
    <w:rsid w:val="00797266"/>
    <w:rsid w:val="007A492E"/>
    <w:rsid w:val="007B2DF1"/>
    <w:rsid w:val="007B2F52"/>
    <w:rsid w:val="007B34FF"/>
    <w:rsid w:val="007B45ED"/>
    <w:rsid w:val="007C13C8"/>
    <w:rsid w:val="007C17D8"/>
    <w:rsid w:val="007C1B28"/>
    <w:rsid w:val="007C3B11"/>
    <w:rsid w:val="007C4CAB"/>
    <w:rsid w:val="007C6105"/>
    <w:rsid w:val="007C6373"/>
    <w:rsid w:val="007C65A1"/>
    <w:rsid w:val="007D3841"/>
    <w:rsid w:val="007D6398"/>
    <w:rsid w:val="007E16CE"/>
    <w:rsid w:val="007E32FD"/>
    <w:rsid w:val="007E38CC"/>
    <w:rsid w:val="007E7C6D"/>
    <w:rsid w:val="007F1477"/>
    <w:rsid w:val="007F1B4D"/>
    <w:rsid w:val="007F2721"/>
    <w:rsid w:val="007F3A29"/>
    <w:rsid w:val="007F6373"/>
    <w:rsid w:val="007F777E"/>
    <w:rsid w:val="00802ED7"/>
    <w:rsid w:val="00812F57"/>
    <w:rsid w:val="00820F58"/>
    <w:rsid w:val="0082264A"/>
    <w:rsid w:val="008338CF"/>
    <w:rsid w:val="00833C78"/>
    <w:rsid w:val="00840B43"/>
    <w:rsid w:val="008426FD"/>
    <w:rsid w:val="00850DBC"/>
    <w:rsid w:val="008568EC"/>
    <w:rsid w:val="008627AC"/>
    <w:rsid w:val="00863353"/>
    <w:rsid w:val="00870F68"/>
    <w:rsid w:val="00872142"/>
    <w:rsid w:val="00874867"/>
    <w:rsid w:val="00874CDD"/>
    <w:rsid w:val="00875E1C"/>
    <w:rsid w:val="00876B5F"/>
    <w:rsid w:val="00881922"/>
    <w:rsid w:val="0089388C"/>
    <w:rsid w:val="00893B06"/>
    <w:rsid w:val="008941DB"/>
    <w:rsid w:val="00895B5E"/>
    <w:rsid w:val="008A20D3"/>
    <w:rsid w:val="008A4301"/>
    <w:rsid w:val="008A6D15"/>
    <w:rsid w:val="008B1818"/>
    <w:rsid w:val="008B2960"/>
    <w:rsid w:val="008B3250"/>
    <w:rsid w:val="008B3377"/>
    <w:rsid w:val="008B37CC"/>
    <w:rsid w:val="008B3D4C"/>
    <w:rsid w:val="008B58E3"/>
    <w:rsid w:val="008C1122"/>
    <w:rsid w:val="008C2C06"/>
    <w:rsid w:val="008C4FA2"/>
    <w:rsid w:val="008D1753"/>
    <w:rsid w:val="008E06E0"/>
    <w:rsid w:val="008E5B75"/>
    <w:rsid w:val="008E7A74"/>
    <w:rsid w:val="008F436F"/>
    <w:rsid w:val="008F455A"/>
    <w:rsid w:val="00902A75"/>
    <w:rsid w:val="0090392C"/>
    <w:rsid w:val="00904533"/>
    <w:rsid w:val="00906722"/>
    <w:rsid w:val="00912D11"/>
    <w:rsid w:val="0091445B"/>
    <w:rsid w:val="00914ACD"/>
    <w:rsid w:val="0091789A"/>
    <w:rsid w:val="00917E94"/>
    <w:rsid w:val="00921089"/>
    <w:rsid w:val="009225AD"/>
    <w:rsid w:val="00923383"/>
    <w:rsid w:val="0093049D"/>
    <w:rsid w:val="0094017A"/>
    <w:rsid w:val="009405D3"/>
    <w:rsid w:val="00941577"/>
    <w:rsid w:val="00945212"/>
    <w:rsid w:val="00947426"/>
    <w:rsid w:val="00947D50"/>
    <w:rsid w:val="00951A8C"/>
    <w:rsid w:val="00952F35"/>
    <w:rsid w:val="00955BFC"/>
    <w:rsid w:val="00956876"/>
    <w:rsid w:val="0096041D"/>
    <w:rsid w:val="0096389B"/>
    <w:rsid w:val="00965787"/>
    <w:rsid w:val="00966587"/>
    <w:rsid w:val="00967565"/>
    <w:rsid w:val="00971078"/>
    <w:rsid w:val="00974932"/>
    <w:rsid w:val="0098039F"/>
    <w:rsid w:val="00981B3E"/>
    <w:rsid w:val="00987C97"/>
    <w:rsid w:val="009909A9"/>
    <w:rsid w:val="0099586F"/>
    <w:rsid w:val="00996B52"/>
    <w:rsid w:val="009A0C65"/>
    <w:rsid w:val="009A11C6"/>
    <w:rsid w:val="009A14BD"/>
    <w:rsid w:val="009B0602"/>
    <w:rsid w:val="009B4AAB"/>
    <w:rsid w:val="009C0024"/>
    <w:rsid w:val="009C03DF"/>
    <w:rsid w:val="009C1138"/>
    <w:rsid w:val="009C47CC"/>
    <w:rsid w:val="009C59F0"/>
    <w:rsid w:val="009D06EC"/>
    <w:rsid w:val="009D1D06"/>
    <w:rsid w:val="009D64C4"/>
    <w:rsid w:val="009E0470"/>
    <w:rsid w:val="009E4DD1"/>
    <w:rsid w:val="009E605D"/>
    <w:rsid w:val="009E75FE"/>
    <w:rsid w:val="009F489D"/>
    <w:rsid w:val="009F63C1"/>
    <w:rsid w:val="009F734E"/>
    <w:rsid w:val="00A02910"/>
    <w:rsid w:val="00A03DF9"/>
    <w:rsid w:val="00A03F14"/>
    <w:rsid w:val="00A046AE"/>
    <w:rsid w:val="00A0489E"/>
    <w:rsid w:val="00A13AC3"/>
    <w:rsid w:val="00A16AF5"/>
    <w:rsid w:val="00A26E97"/>
    <w:rsid w:val="00A27AF0"/>
    <w:rsid w:val="00A33E9A"/>
    <w:rsid w:val="00A347F5"/>
    <w:rsid w:val="00A35613"/>
    <w:rsid w:val="00A37E71"/>
    <w:rsid w:val="00A404A5"/>
    <w:rsid w:val="00A41D92"/>
    <w:rsid w:val="00A420E7"/>
    <w:rsid w:val="00A5031D"/>
    <w:rsid w:val="00A51574"/>
    <w:rsid w:val="00A55B77"/>
    <w:rsid w:val="00A55CF6"/>
    <w:rsid w:val="00A567CC"/>
    <w:rsid w:val="00A61E49"/>
    <w:rsid w:val="00A62B06"/>
    <w:rsid w:val="00A6306D"/>
    <w:rsid w:val="00A63C20"/>
    <w:rsid w:val="00A63E32"/>
    <w:rsid w:val="00A65EB2"/>
    <w:rsid w:val="00A6651B"/>
    <w:rsid w:val="00A70297"/>
    <w:rsid w:val="00A71291"/>
    <w:rsid w:val="00A7218C"/>
    <w:rsid w:val="00A73C2D"/>
    <w:rsid w:val="00A750A8"/>
    <w:rsid w:val="00A75BF7"/>
    <w:rsid w:val="00A75C65"/>
    <w:rsid w:val="00A80287"/>
    <w:rsid w:val="00A804E9"/>
    <w:rsid w:val="00A84508"/>
    <w:rsid w:val="00A8566B"/>
    <w:rsid w:val="00A8569D"/>
    <w:rsid w:val="00A86514"/>
    <w:rsid w:val="00A86ABA"/>
    <w:rsid w:val="00A90985"/>
    <w:rsid w:val="00A97252"/>
    <w:rsid w:val="00A97605"/>
    <w:rsid w:val="00AA351B"/>
    <w:rsid w:val="00AB0F83"/>
    <w:rsid w:val="00AB3BDE"/>
    <w:rsid w:val="00AB63F4"/>
    <w:rsid w:val="00AB64BD"/>
    <w:rsid w:val="00AB710D"/>
    <w:rsid w:val="00AC2BBF"/>
    <w:rsid w:val="00AD0E85"/>
    <w:rsid w:val="00AD2282"/>
    <w:rsid w:val="00AD235E"/>
    <w:rsid w:val="00AD3675"/>
    <w:rsid w:val="00AE5C88"/>
    <w:rsid w:val="00AF0611"/>
    <w:rsid w:val="00AF35D0"/>
    <w:rsid w:val="00AF6B58"/>
    <w:rsid w:val="00AF6E51"/>
    <w:rsid w:val="00AF7475"/>
    <w:rsid w:val="00B03F08"/>
    <w:rsid w:val="00B0618D"/>
    <w:rsid w:val="00B07325"/>
    <w:rsid w:val="00B076FD"/>
    <w:rsid w:val="00B13C84"/>
    <w:rsid w:val="00B14512"/>
    <w:rsid w:val="00B145FF"/>
    <w:rsid w:val="00B170CB"/>
    <w:rsid w:val="00B200C3"/>
    <w:rsid w:val="00B2437E"/>
    <w:rsid w:val="00B26CD5"/>
    <w:rsid w:val="00B36CD1"/>
    <w:rsid w:val="00B46C2E"/>
    <w:rsid w:val="00B52106"/>
    <w:rsid w:val="00B53138"/>
    <w:rsid w:val="00B53274"/>
    <w:rsid w:val="00B61390"/>
    <w:rsid w:val="00B6209A"/>
    <w:rsid w:val="00B631A2"/>
    <w:rsid w:val="00B652CC"/>
    <w:rsid w:val="00B71FCF"/>
    <w:rsid w:val="00B749D8"/>
    <w:rsid w:val="00B75122"/>
    <w:rsid w:val="00B75EB5"/>
    <w:rsid w:val="00B7695F"/>
    <w:rsid w:val="00B80EE9"/>
    <w:rsid w:val="00B83DCB"/>
    <w:rsid w:val="00B853C5"/>
    <w:rsid w:val="00B87C89"/>
    <w:rsid w:val="00B91345"/>
    <w:rsid w:val="00B94C5E"/>
    <w:rsid w:val="00B951C2"/>
    <w:rsid w:val="00B96BB6"/>
    <w:rsid w:val="00BA200A"/>
    <w:rsid w:val="00BA3BAD"/>
    <w:rsid w:val="00BA475E"/>
    <w:rsid w:val="00BA49B6"/>
    <w:rsid w:val="00BA61C8"/>
    <w:rsid w:val="00BB046D"/>
    <w:rsid w:val="00BB1469"/>
    <w:rsid w:val="00BB23A0"/>
    <w:rsid w:val="00BB38C9"/>
    <w:rsid w:val="00BC3591"/>
    <w:rsid w:val="00BC372B"/>
    <w:rsid w:val="00BC5D83"/>
    <w:rsid w:val="00BC6B7A"/>
    <w:rsid w:val="00BD2977"/>
    <w:rsid w:val="00BD2D70"/>
    <w:rsid w:val="00BD43CA"/>
    <w:rsid w:val="00BD51DC"/>
    <w:rsid w:val="00BD5468"/>
    <w:rsid w:val="00BD6096"/>
    <w:rsid w:val="00BE006C"/>
    <w:rsid w:val="00BE17CB"/>
    <w:rsid w:val="00BE198B"/>
    <w:rsid w:val="00BE261A"/>
    <w:rsid w:val="00BE6796"/>
    <w:rsid w:val="00BF4280"/>
    <w:rsid w:val="00BF64A5"/>
    <w:rsid w:val="00BF7A0D"/>
    <w:rsid w:val="00C04139"/>
    <w:rsid w:val="00C0441F"/>
    <w:rsid w:val="00C0677C"/>
    <w:rsid w:val="00C071FD"/>
    <w:rsid w:val="00C26CDE"/>
    <w:rsid w:val="00C316CA"/>
    <w:rsid w:val="00C343AE"/>
    <w:rsid w:val="00C3597A"/>
    <w:rsid w:val="00C436A4"/>
    <w:rsid w:val="00C437EE"/>
    <w:rsid w:val="00C55479"/>
    <w:rsid w:val="00C56D63"/>
    <w:rsid w:val="00C57C02"/>
    <w:rsid w:val="00C616F4"/>
    <w:rsid w:val="00C62A98"/>
    <w:rsid w:val="00C63181"/>
    <w:rsid w:val="00C6548E"/>
    <w:rsid w:val="00C66957"/>
    <w:rsid w:val="00C66D24"/>
    <w:rsid w:val="00C66F91"/>
    <w:rsid w:val="00C67F0F"/>
    <w:rsid w:val="00C711BF"/>
    <w:rsid w:val="00C76E8A"/>
    <w:rsid w:val="00C832F7"/>
    <w:rsid w:val="00C86C04"/>
    <w:rsid w:val="00C90914"/>
    <w:rsid w:val="00C92433"/>
    <w:rsid w:val="00C92EF5"/>
    <w:rsid w:val="00CB2328"/>
    <w:rsid w:val="00CC322F"/>
    <w:rsid w:val="00CC63E5"/>
    <w:rsid w:val="00CD392F"/>
    <w:rsid w:val="00CD4139"/>
    <w:rsid w:val="00CD6537"/>
    <w:rsid w:val="00CD6B32"/>
    <w:rsid w:val="00CD6C5E"/>
    <w:rsid w:val="00CE438C"/>
    <w:rsid w:val="00CE64E7"/>
    <w:rsid w:val="00CF2FDE"/>
    <w:rsid w:val="00CF3A54"/>
    <w:rsid w:val="00CF3AA9"/>
    <w:rsid w:val="00CF4355"/>
    <w:rsid w:val="00CF4791"/>
    <w:rsid w:val="00CF4E74"/>
    <w:rsid w:val="00D0344B"/>
    <w:rsid w:val="00D03D8D"/>
    <w:rsid w:val="00D05DA9"/>
    <w:rsid w:val="00D06477"/>
    <w:rsid w:val="00D0665E"/>
    <w:rsid w:val="00D1067E"/>
    <w:rsid w:val="00D1219E"/>
    <w:rsid w:val="00D13230"/>
    <w:rsid w:val="00D16688"/>
    <w:rsid w:val="00D209F4"/>
    <w:rsid w:val="00D25415"/>
    <w:rsid w:val="00D26687"/>
    <w:rsid w:val="00D26AD6"/>
    <w:rsid w:val="00D31740"/>
    <w:rsid w:val="00D33273"/>
    <w:rsid w:val="00D35856"/>
    <w:rsid w:val="00D35A0B"/>
    <w:rsid w:val="00D3638A"/>
    <w:rsid w:val="00D37F3C"/>
    <w:rsid w:val="00D45496"/>
    <w:rsid w:val="00D46EEA"/>
    <w:rsid w:val="00D51FE4"/>
    <w:rsid w:val="00D52ECD"/>
    <w:rsid w:val="00D5337F"/>
    <w:rsid w:val="00D6251D"/>
    <w:rsid w:val="00D62979"/>
    <w:rsid w:val="00D62CCC"/>
    <w:rsid w:val="00D62CFC"/>
    <w:rsid w:val="00D6401E"/>
    <w:rsid w:val="00D72B43"/>
    <w:rsid w:val="00D73FAC"/>
    <w:rsid w:val="00D8194E"/>
    <w:rsid w:val="00D841F3"/>
    <w:rsid w:val="00D849DA"/>
    <w:rsid w:val="00D84C5C"/>
    <w:rsid w:val="00D91039"/>
    <w:rsid w:val="00D929A2"/>
    <w:rsid w:val="00D936B1"/>
    <w:rsid w:val="00D94D83"/>
    <w:rsid w:val="00DA2A99"/>
    <w:rsid w:val="00DA331A"/>
    <w:rsid w:val="00DA3709"/>
    <w:rsid w:val="00DA49C4"/>
    <w:rsid w:val="00DA5B2F"/>
    <w:rsid w:val="00DA7102"/>
    <w:rsid w:val="00DB1757"/>
    <w:rsid w:val="00DB3E9A"/>
    <w:rsid w:val="00DC1E48"/>
    <w:rsid w:val="00DC3AEC"/>
    <w:rsid w:val="00DC3BAA"/>
    <w:rsid w:val="00DC5FEB"/>
    <w:rsid w:val="00DD008A"/>
    <w:rsid w:val="00DD1173"/>
    <w:rsid w:val="00DD4819"/>
    <w:rsid w:val="00DD4FB2"/>
    <w:rsid w:val="00DE1896"/>
    <w:rsid w:val="00DE5C3E"/>
    <w:rsid w:val="00DF25F2"/>
    <w:rsid w:val="00DF5BE9"/>
    <w:rsid w:val="00E00215"/>
    <w:rsid w:val="00E01865"/>
    <w:rsid w:val="00E10278"/>
    <w:rsid w:val="00E1317F"/>
    <w:rsid w:val="00E137F4"/>
    <w:rsid w:val="00E15C6B"/>
    <w:rsid w:val="00E17229"/>
    <w:rsid w:val="00E23653"/>
    <w:rsid w:val="00E24210"/>
    <w:rsid w:val="00E30223"/>
    <w:rsid w:val="00E32ACA"/>
    <w:rsid w:val="00E34279"/>
    <w:rsid w:val="00E35AF7"/>
    <w:rsid w:val="00E45E95"/>
    <w:rsid w:val="00E45F2B"/>
    <w:rsid w:val="00E46397"/>
    <w:rsid w:val="00E463D8"/>
    <w:rsid w:val="00E47332"/>
    <w:rsid w:val="00E474EE"/>
    <w:rsid w:val="00E502A0"/>
    <w:rsid w:val="00E50A02"/>
    <w:rsid w:val="00E50E55"/>
    <w:rsid w:val="00E50E9A"/>
    <w:rsid w:val="00E52E13"/>
    <w:rsid w:val="00E55AB0"/>
    <w:rsid w:val="00E61BA8"/>
    <w:rsid w:val="00E62205"/>
    <w:rsid w:val="00E70D29"/>
    <w:rsid w:val="00E718FE"/>
    <w:rsid w:val="00E72F5E"/>
    <w:rsid w:val="00E74579"/>
    <w:rsid w:val="00E77320"/>
    <w:rsid w:val="00E83121"/>
    <w:rsid w:val="00E86DC9"/>
    <w:rsid w:val="00E8790E"/>
    <w:rsid w:val="00E9208E"/>
    <w:rsid w:val="00E92BF1"/>
    <w:rsid w:val="00E956DC"/>
    <w:rsid w:val="00E97A70"/>
    <w:rsid w:val="00E97F3E"/>
    <w:rsid w:val="00EA14FE"/>
    <w:rsid w:val="00EA23B9"/>
    <w:rsid w:val="00EA6FD5"/>
    <w:rsid w:val="00EB11F5"/>
    <w:rsid w:val="00EB2375"/>
    <w:rsid w:val="00EB2CCE"/>
    <w:rsid w:val="00EB431B"/>
    <w:rsid w:val="00EB4BD4"/>
    <w:rsid w:val="00EB4C0D"/>
    <w:rsid w:val="00EC2BAE"/>
    <w:rsid w:val="00EC3945"/>
    <w:rsid w:val="00EC433B"/>
    <w:rsid w:val="00EC4CE0"/>
    <w:rsid w:val="00EC5E69"/>
    <w:rsid w:val="00EC65BE"/>
    <w:rsid w:val="00EC7351"/>
    <w:rsid w:val="00ED07D0"/>
    <w:rsid w:val="00ED21A4"/>
    <w:rsid w:val="00ED448A"/>
    <w:rsid w:val="00ED5A2D"/>
    <w:rsid w:val="00ED5DBD"/>
    <w:rsid w:val="00ED6FA8"/>
    <w:rsid w:val="00ED7BE1"/>
    <w:rsid w:val="00EE0789"/>
    <w:rsid w:val="00EE485F"/>
    <w:rsid w:val="00EE62CD"/>
    <w:rsid w:val="00EE6AA2"/>
    <w:rsid w:val="00EF2FE9"/>
    <w:rsid w:val="00EF547D"/>
    <w:rsid w:val="00EF5A2B"/>
    <w:rsid w:val="00EF6EE4"/>
    <w:rsid w:val="00F013BE"/>
    <w:rsid w:val="00F03212"/>
    <w:rsid w:val="00F048D7"/>
    <w:rsid w:val="00F04B23"/>
    <w:rsid w:val="00F10652"/>
    <w:rsid w:val="00F12485"/>
    <w:rsid w:val="00F1519B"/>
    <w:rsid w:val="00F15201"/>
    <w:rsid w:val="00F153CC"/>
    <w:rsid w:val="00F16E85"/>
    <w:rsid w:val="00F20546"/>
    <w:rsid w:val="00F206E7"/>
    <w:rsid w:val="00F26269"/>
    <w:rsid w:val="00F26F80"/>
    <w:rsid w:val="00F35EA6"/>
    <w:rsid w:val="00F40DC2"/>
    <w:rsid w:val="00F42512"/>
    <w:rsid w:val="00F42C9D"/>
    <w:rsid w:val="00F42FCF"/>
    <w:rsid w:val="00F4394D"/>
    <w:rsid w:val="00F45B7C"/>
    <w:rsid w:val="00F52CA0"/>
    <w:rsid w:val="00F5410A"/>
    <w:rsid w:val="00F57032"/>
    <w:rsid w:val="00F5724B"/>
    <w:rsid w:val="00F65D17"/>
    <w:rsid w:val="00F6795B"/>
    <w:rsid w:val="00F70C4B"/>
    <w:rsid w:val="00F725EC"/>
    <w:rsid w:val="00F743E5"/>
    <w:rsid w:val="00F74955"/>
    <w:rsid w:val="00F75EE3"/>
    <w:rsid w:val="00F76446"/>
    <w:rsid w:val="00F76C1A"/>
    <w:rsid w:val="00F774A1"/>
    <w:rsid w:val="00F77EDB"/>
    <w:rsid w:val="00F91696"/>
    <w:rsid w:val="00F96E7F"/>
    <w:rsid w:val="00F96FF0"/>
    <w:rsid w:val="00FA0491"/>
    <w:rsid w:val="00FA1212"/>
    <w:rsid w:val="00FA4D10"/>
    <w:rsid w:val="00FA4F68"/>
    <w:rsid w:val="00FB7D74"/>
    <w:rsid w:val="00FC32CF"/>
    <w:rsid w:val="00FC3822"/>
    <w:rsid w:val="00FC3E38"/>
    <w:rsid w:val="00FC7877"/>
    <w:rsid w:val="00FD0C0B"/>
    <w:rsid w:val="00FD0F0C"/>
    <w:rsid w:val="00FD2F4E"/>
    <w:rsid w:val="00FE072C"/>
    <w:rsid w:val="00FE09F6"/>
    <w:rsid w:val="00FE0C63"/>
    <w:rsid w:val="00FE137E"/>
    <w:rsid w:val="00FE3032"/>
    <w:rsid w:val="00FE323E"/>
    <w:rsid w:val="00FE32DF"/>
    <w:rsid w:val="00FE37E9"/>
    <w:rsid w:val="00FE6AB1"/>
    <w:rsid w:val="00FF3746"/>
    <w:rsid w:val="00FF65E1"/>
    <w:rsid w:val="00FF6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88CAFA"/>
  <w15:chartTrackingRefBased/>
  <w15:docId w15:val="{01F9CCB1-A759-4106-BE01-F446E8C51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Emphasis" w:uiPriority="20"/>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1757"/>
    <w:pPr>
      <w:widowControl w:val="0"/>
    </w:pPr>
    <w:rPr>
      <w:rFonts w:ascii="Arial" w:hAnsi="Arial" w:cs="Arial"/>
    </w:rPr>
  </w:style>
  <w:style w:type="paragraph" w:styleId="Heading1">
    <w:name w:val="heading 1"/>
    <w:basedOn w:val="Heading0"/>
    <w:next w:val="Normal"/>
    <w:link w:val="Heading1Char"/>
    <w:qFormat/>
    <w:rsid w:val="007E16CE"/>
    <w:pPr>
      <w:outlineLvl w:val="0"/>
    </w:pPr>
  </w:style>
  <w:style w:type="paragraph" w:styleId="Heading2">
    <w:name w:val="heading 2"/>
    <w:basedOn w:val="Normal"/>
    <w:next w:val="Normal"/>
    <w:link w:val="Heading2Char"/>
    <w:uiPriority w:val="9"/>
    <w:unhideWhenUsed/>
    <w:qFormat/>
    <w:rsid w:val="007E16CE"/>
    <w:pPr>
      <w:outlineLvl w:val="1"/>
    </w:pPr>
    <w:rPr>
      <w:rFonts w:cs="Times New Roman"/>
      <w:b/>
      <w:sz w:val="22"/>
      <w:lang w:val="x-none" w:eastAsia="x-none"/>
    </w:rPr>
  </w:style>
  <w:style w:type="paragraph" w:styleId="Heading3">
    <w:name w:val="heading 3"/>
    <w:basedOn w:val="Heading2"/>
    <w:next w:val="Normal"/>
    <w:uiPriority w:val="9"/>
    <w:qFormat/>
    <w:rsid w:val="007E16CE"/>
    <w:pPr>
      <w:outlineLvl w:val="2"/>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E16CE"/>
    <w:rPr>
      <w:rFonts w:ascii="Arial" w:hAnsi="Arial" w:cs="Arial"/>
      <w:b/>
      <w:i/>
      <w:sz w:val="24"/>
    </w:rPr>
  </w:style>
  <w:style w:type="character" w:customStyle="1" w:styleId="Heading2Char">
    <w:name w:val="Heading 2 Char"/>
    <w:link w:val="Heading2"/>
    <w:uiPriority w:val="9"/>
    <w:rsid w:val="007E16CE"/>
    <w:rPr>
      <w:rFonts w:ascii="Arial" w:hAnsi="Arial" w:cs="Arial"/>
      <w:b/>
      <w:sz w:val="22"/>
    </w:rPr>
  </w:style>
  <w:style w:type="paragraph" w:styleId="BalloonText">
    <w:name w:val="Balloon Text"/>
    <w:basedOn w:val="Normal"/>
    <w:semiHidden/>
    <w:rsid w:val="00A0489E"/>
    <w:rPr>
      <w:rFonts w:ascii="Tahoma" w:hAnsi="Tahoma" w:cs="Tahoma"/>
      <w:sz w:val="16"/>
      <w:szCs w:val="16"/>
    </w:rPr>
  </w:style>
  <w:style w:type="character" w:styleId="CommentReference">
    <w:name w:val="annotation reference"/>
    <w:semiHidden/>
    <w:rsid w:val="00721FDA"/>
    <w:rPr>
      <w:sz w:val="16"/>
      <w:szCs w:val="16"/>
    </w:rPr>
  </w:style>
  <w:style w:type="paragraph" w:styleId="CommentText">
    <w:name w:val="annotation text"/>
    <w:basedOn w:val="Normal"/>
    <w:semiHidden/>
    <w:rsid w:val="00721FDA"/>
  </w:style>
  <w:style w:type="character" w:styleId="Hyperlink">
    <w:name w:val="Hyperlink"/>
    <w:rsid w:val="00721FDA"/>
    <w:rPr>
      <w:color w:val="0000FF"/>
      <w:u w:val="single"/>
    </w:rPr>
  </w:style>
  <w:style w:type="character" w:styleId="FollowedHyperlink">
    <w:name w:val="FollowedHyperlink"/>
    <w:rsid w:val="00721FDA"/>
    <w:rPr>
      <w:color w:val="800080"/>
      <w:u w:val="single"/>
    </w:rPr>
  </w:style>
  <w:style w:type="paragraph" w:styleId="CommentSubject">
    <w:name w:val="annotation subject"/>
    <w:basedOn w:val="CommentText"/>
    <w:next w:val="CommentText"/>
    <w:semiHidden/>
    <w:rsid w:val="00454C1A"/>
    <w:rPr>
      <w:rFonts w:ascii="Times New Roman" w:hAnsi="Times New Roman"/>
      <w:b/>
      <w:bCs/>
    </w:rPr>
  </w:style>
  <w:style w:type="paragraph" w:customStyle="1" w:styleId="CDGBullet">
    <w:name w:val="CDG Bullet"/>
    <w:basedOn w:val="Normal"/>
    <w:rsid w:val="00547FF9"/>
    <w:pPr>
      <w:numPr>
        <w:numId w:val="1"/>
      </w:numPr>
      <w:tabs>
        <w:tab w:val="clear" w:pos="360"/>
      </w:tabs>
    </w:pPr>
  </w:style>
  <w:style w:type="paragraph" w:customStyle="1" w:styleId="APACitation">
    <w:name w:val="APA Citation"/>
    <w:basedOn w:val="Normal"/>
    <w:next w:val="Normal"/>
    <w:qFormat/>
    <w:rsid w:val="00AF6B58"/>
    <w:pPr>
      <w:ind w:left="360" w:hanging="360"/>
    </w:pPr>
    <w:rPr>
      <w:color w:val="000000"/>
    </w:rPr>
  </w:style>
  <w:style w:type="paragraph" w:customStyle="1" w:styleId="AssignmentsLevel1">
    <w:name w:val="Assignments Level 1"/>
    <w:basedOn w:val="Normal"/>
    <w:link w:val="AssignmentsLevel1Char"/>
    <w:qFormat/>
    <w:rsid w:val="00895B5E"/>
    <w:rPr>
      <w:rFonts w:cs="Times New Roman"/>
      <w:lang w:val="x-none" w:eastAsia="x-none"/>
    </w:rPr>
  </w:style>
  <w:style w:type="character" w:customStyle="1" w:styleId="AssignmentsLevel1Char">
    <w:name w:val="Assignments Level 1 Char"/>
    <w:link w:val="AssignmentsLevel1"/>
    <w:rsid w:val="00895B5E"/>
    <w:rPr>
      <w:rFonts w:ascii="Arial" w:hAnsi="Arial" w:cs="Arial"/>
    </w:rPr>
  </w:style>
  <w:style w:type="table" w:styleId="TableGrid">
    <w:name w:val="Table Grid"/>
    <w:basedOn w:val="TableNormal"/>
    <w:uiPriority w:val="1"/>
    <w:rsid w:val="00B7695F"/>
    <w:rPr>
      <w:rFonts w:ascii="Calibri" w:hAnsi="Calibri"/>
      <w:sz w:val="22"/>
      <w:szCs w:val="22"/>
      <w:lang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ssignmentsLevel2">
    <w:name w:val="Assignments Level 2"/>
    <w:basedOn w:val="AssignmentsLevel1"/>
    <w:link w:val="AssignmentsLevel2Char"/>
    <w:qFormat/>
    <w:rsid w:val="00895B5E"/>
    <w:pPr>
      <w:numPr>
        <w:numId w:val="4"/>
      </w:numPr>
      <w:ind w:left="360"/>
    </w:pPr>
  </w:style>
  <w:style w:type="character" w:customStyle="1" w:styleId="AssignmentsLevel2Char">
    <w:name w:val="Assignments Level 2 Char"/>
    <w:link w:val="AssignmentsLevel2"/>
    <w:rsid w:val="00895B5E"/>
    <w:rPr>
      <w:rFonts w:ascii="Arial" w:hAnsi="Arial" w:cs="Arial"/>
    </w:rPr>
  </w:style>
  <w:style w:type="paragraph" w:customStyle="1" w:styleId="AssignmentsLevel3">
    <w:name w:val="Assignments Level 3"/>
    <w:basedOn w:val="AssignmentsLevel2"/>
    <w:link w:val="AssignmentsLevel3Char"/>
    <w:qFormat/>
    <w:rsid w:val="00895B5E"/>
    <w:pPr>
      <w:numPr>
        <w:ilvl w:val="1"/>
      </w:numPr>
      <w:ind w:left="720"/>
    </w:pPr>
  </w:style>
  <w:style w:type="character" w:customStyle="1" w:styleId="AssignmentsLevel3Char">
    <w:name w:val="Assignments Level 3 Char"/>
    <w:link w:val="AssignmentsLevel3"/>
    <w:rsid w:val="00895B5E"/>
    <w:rPr>
      <w:rFonts w:ascii="Arial" w:hAnsi="Arial" w:cs="Arial"/>
    </w:rPr>
  </w:style>
  <w:style w:type="paragraph" w:customStyle="1" w:styleId="AssignmentsLevel4">
    <w:name w:val="Assignments Level 4"/>
    <w:basedOn w:val="AssignmentsLevel3"/>
    <w:link w:val="AssignmentsLevel4Char"/>
    <w:qFormat/>
    <w:rsid w:val="00895B5E"/>
    <w:pPr>
      <w:numPr>
        <w:ilvl w:val="2"/>
      </w:numPr>
      <w:ind w:left="1080"/>
    </w:pPr>
  </w:style>
  <w:style w:type="character" w:customStyle="1" w:styleId="AssignmentsLevel4Char">
    <w:name w:val="Assignments Level 4 Char"/>
    <w:link w:val="AssignmentsLevel4"/>
    <w:rsid w:val="00895B5E"/>
    <w:rPr>
      <w:rFonts w:ascii="Arial" w:hAnsi="Arial" w:cs="Arial"/>
    </w:rPr>
  </w:style>
  <w:style w:type="paragraph" w:styleId="Revision">
    <w:name w:val="Revision"/>
    <w:hidden/>
    <w:uiPriority w:val="99"/>
    <w:semiHidden/>
    <w:rsid w:val="00E45E95"/>
    <w:rPr>
      <w:rFonts w:ascii="Arial" w:hAnsi="Arial"/>
      <w:szCs w:val="24"/>
    </w:rPr>
  </w:style>
  <w:style w:type="paragraph" w:styleId="Title">
    <w:name w:val="Title"/>
    <w:basedOn w:val="Normal"/>
    <w:next w:val="Normal"/>
    <w:link w:val="TitleChar"/>
    <w:qFormat/>
    <w:rsid w:val="00F65D17"/>
    <w:pPr>
      <w:jc w:val="center"/>
    </w:pPr>
    <w:rPr>
      <w:rFonts w:cs="Times New Roman"/>
      <w:b/>
      <w:i/>
      <w:sz w:val="24"/>
      <w:lang w:val="x-none" w:eastAsia="x-none"/>
    </w:rPr>
  </w:style>
  <w:style w:type="character" w:customStyle="1" w:styleId="TitleChar">
    <w:name w:val="Title Char"/>
    <w:link w:val="Title"/>
    <w:rsid w:val="00F65D17"/>
    <w:rPr>
      <w:rFonts w:ascii="Arial" w:hAnsi="Arial" w:cs="Arial"/>
      <w:b/>
      <w:i/>
      <w:sz w:val="24"/>
    </w:rPr>
  </w:style>
  <w:style w:type="paragraph" w:customStyle="1" w:styleId="Heading0">
    <w:name w:val="Heading 0"/>
    <w:basedOn w:val="Normal"/>
    <w:link w:val="Heading0Char"/>
    <w:qFormat/>
    <w:rsid w:val="00063319"/>
    <w:pPr>
      <w:pBdr>
        <w:bottom w:val="single" w:sz="4" w:space="1" w:color="808080"/>
      </w:pBdr>
    </w:pPr>
    <w:rPr>
      <w:rFonts w:cs="Times New Roman"/>
      <w:b/>
      <w:i/>
      <w:sz w:val="24"/>
      <w:lang w:val="x-none" w:eastAsia="x-none"/>
    </w:rPr>
  </w:style>
  <w:style w:type="character" w:customStyle="1" w:styleId="Heading0Char">
    <w:name w:val="Heading 0 Char"/>
    <w:link w:val="Heading0"/>
    <w:rsid w:val="00063319"/>
    <w:rPr>
      <w:rFonts w:ascii="Arial" w:hAnsi="Arial" w:cs="Arial"/>
      <w:b/>
      <w:i/>
      <w:sz w:val="24"/>
    </w:rPr>
  </w:style>
  <w:style w:type="table" w:customStyle="1" w:styleId="UPXMaterialTable">
    <w:name w:val="UPX Material Table"/>
    <w:basedOn w:val="TableNormal"/>
    <w:uiPriority w:val="99"/>
    <w:qFormat/>
    <w:rsid w:val="005645B1"/>
    <w:rPr>
      <w:rFonts w:ascii="Arial" w:hAnsi="Arial"/>
    </w:rPr>
    <w:tblPr>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Pr>
    <w:tcPr>
      <w:shd w:val="clear" w:color="auto" w:fill="FFFFFF"/>
      <w:tcMar>
        <w:top w:w="86" w:type="dxa"/>
        <w:left w:w="115" w:type="dxa"/>
        <w:bottom w:w="86" w:type="dxa"/>
        <w:right w:w="115" w:type="dxa"/>
      </w:tcMar>
    </w:tcPr>
    <w:tblStylePr w:type="firstRow">
      <w:pPr>
        <w:jc w:val="center"/>
      </w:pPr>
      <w:tblPr/>
      <w:tcPr>
        <w:shd w:val="clear" w:color="auto" w:fill="BFBFBF"/>
      </w:tcPr>
    </w:tblStylePr>
  </w:style>
  <w:style w:type="paragraph" w:styleId="Header">
    <w:name w:val="header"/>
    <w:basedOn w:val="Normal"/>
    <w:link w:val="HeaderChar"/>
    <w:uiPriority w:val="99"/>
    <w:rsid w:val="005645B1"/>
    <w:pPr>
      <w:tabs>
        <w:tab w:val="center" w:pos="4680"/>
        <w:tab w:val="right" w:pos="9360"/>
      </w:tabs>
    </w:pPr>
    <w:rPr>
      <w:rFonts w:cs="Times New Roman"/>
      <w:lang w:val="x-none" w:eastAsia="x-none"/>
    </w:rPr>
  </w:style>
  <w:style w:type="character" w:customStyle="1" w:styleId="HeaderChar">
    <w:name w:val="Header Char"/>
    <w:link w:val="Header"/>
    <w:uiPriority w:val="99"/>
    <w:rsid w:val="005645B1"/>
    <w:rPr>
      <w:rFonts w:ascii="Arial" w:hAnsi="Arial" w:cs="Arial"/>
    </w:rPr>
  </w:style>
  <w:style w:type="paragraph" w:styleId="Footer">
    <w:name w:val="footer"/>
    <w:basedOn w:val="Normal"/>
    <w:link w:val="FooterChar"/>
    <w:rsid w:val="005645B1"/>
    <w:pPr>
      <w:tabs>
        <w:tab w:val="center" w:pos="4680"/>
        <w:tab w:val="right" w:pos="9360"/>
      </w:tabs>
    </w:pPr>
    <w:rPr>
      <w:rFonts w:cs="Times New Roman"/>
      <w:lang w:val="x-none" w:eastAsia="x-none"/>
    </w:rPr>
  </w:style>
  <w:style w:type="character" w:customStyle="1" w:styleId="FooterChar">
    <w:name w:val="Footer Char"/>
    <w:link w:val="Footer"/>
    <w:rsid w:val="005645B1"/>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94316">
      <w:bodyDiv w:val="1"/>
      <w:marLeft w:val="0"/>
      <w:marRight w:val="0"/>
      <w:marTop w:val="0"/>
      <w:marBottom w:val="0"/>
      <w:divBdr>
        <w:top w:val="none" w:sz="0" w:space="0" w:color="auto"/>
        <w:left w:val="none" w:sz="0" w:space="0" w:color="auto"/>
        <w:bottom w:val="none" w:sz="0" w:space="0" w:color="auto"/>
        <w:right w:val="none" w:sz="0" w:space="0" w:color="auto"/>
      </w:divBdr>
    </w:div>
    <w:div w:id="440998290">
      <w:bodyDiv w:val="1"/>
      <w:marLeft w:val="0"/>
      <w:marRight w:val="0"/>
      <w:marTop w:val="0"/>
      <w:marBottom w:val="0"/>
      <w:divBdr>
        <w:top w:val="none" w:sz="0" w:space="0" w:color="auto"/>
        <w:left w:val="none" w:sz="0" w:space="0" w:color="auto"/>
        <w:bottom w:val="none" w:sz="0" w:space="0" w:color="auto"/>
        <w:right w:val="none" w:sz="0" w:space="0" w:color="auto"/>
      </w:divBdr>
    </w:div>
    <w:div w:id="675232305">
      <w:bodyDiv w:val="1"/>
      <w:marLeft w:val="0"/>
      <w:marRight w:val="0"/>
      <w:marTop w:val="0"/>
      <w:marBottom w:val="0"/>
      <w:divBdr>
        <w:top w:val="none" w:sz="0" w:space="0" w:color="auto"/>
        <w:left w:val="none" w:sz="0" w:space="0" w:color="auto"/>
        <w:bottom w:val="none" w:sz="0" w:space="0" w:color="auto"/>
        <w:right w:val="none" w:sz="0" w:space="0" w:color="auto"/>
      </w:divBdr>
    </w:div>
    <w:div w:id="801267447">
      <w:bodyDiv w:val="1"/>
      <w:marLeft w:val="0"/>
      <w:marRight w:val="0"/>
      <w:marTop w:val="0"/>
      <w:marBottom w:val="0"/>
      <w:divBdr>
        <w:top w:val="none" w:sz="0" w:space="0" w:color="auto"/>
        <w:left w:val="none" w:sz="0" w:space="0" w:color="auto"/>
        <w:bottom w:val="none" w:sz="0" w:space="0" w:color="auto"/>
        <w:right w:val="none" w:sz="0" w:space="0" w:color="auto"/>
      </w:divBdr>
    </w:div>
    <w:div w:id="927497314">
      <w:bodyDiv w:val="1"/>
      <w:marLeft w:val="0"/>
      <w:marRight w:val="0"/>
      <w:marTop w:val="0"/>
      <w:marBottom w:val="0"/>
      <w:divBdr>
        <w:top w:val="none" w:sz="0" w:space="0" w:color="auto"/>
        <w:left w:val="none" w:sz="0" w:space="0" w:color="auto"/>
        <w:bottom w:val="none" w:sz="0" w:space="0" w:color="auto"/>
        <w:right w:val="none" w:sz="0" w:space="0" w:color="auto"/>
      </w:divBdr>
    </w:div>
    <w:div w:id="1034043167">
      <w:bodyDiv w:val="1"/>
      <w:marLeft w:val="0"/>
      <w:marRight w:val="0"/>
      <w:marTop w:val="0"/>
      <w:marBottom w:val="0"/>
      <w:divBdr>
        <w:top w:val="none" w:sz="0" w:space="0" w:color="auto"/>
        <w:left w:val="none" w:sz="0" w:space="0" w:color="auto"/>
        <w:bottom w:val="none" w:sz="0" w:space="0" w:color="auto"/>
        <w:right w:val="none" w:sz="0" w:space="0" w:color="auto"/>
      </w:divBdr>
    </w:div>
    <w:div w:id="1047144129">
      <w:bodyDiv w:val="1"/>
      <w:marLeft w:val="0"/>
      <w:marRight w:val="0"/>
      <w:marTop w:val="0"/>
      <w:marBottom w:val="0"/>
      <w:divBdr>
        <w:top w:val="none" w:sz="0" w:space="0" w:color="auto"/>
        <w:left w:val="none" w:sz="0" w:space="0" w:color="auto"/>
        <w:bottom w:val="none" w:sz="0" w:space="0" w:color="auto"/>
        <w:right w:val="none" w:sz="0" w:space="0" w:color="auto"/>
      </w:divBdr>
    </w:div>
    <w:div w:id="1144928519">
      <w:bodyDiv w:val="1"/>
      <w:marLeft w:val="0"/>
      <w:marRight w:val="0"/>
      <w:marTop w:val="0"/>
      <w:marBottom w:val="0"/>
      <w:divBdr>
        <w:top w:val="none" w:sz="0" w:space="0" w:color="auto"/>
        <w:left w:val="none" w:sz="0" w:space="0" w:color="auto"/>
        <w:bottom w:val="none" w:sz="0" w:space="0" w:color="auto"/>
        <w:right w:val="none" w:sz="0" w:space="0" w:color="auto"/>
      </w:divBdr>
    </w:div>
    <w:div w:id="1592740881">
      <w:bodyDiv w:val="1"/>
      <w:marLeft w:val="0"/>
      <w:marRight w:val="0"/>
      <w:marTop w:val="0"/>
      <w:marBottom w:val="0"/>
      <w:divBdr>
        <w:top w:val="none" w:sz="0" w:space="0" w:color="auto"/>
        <w:left w:val="none" w:sz="0" w:space="0" w:color="auto"/>
        <w:bottom w:val="none" w:sz="0" w:space="0" w:color="auto"/>
        <w:right w:val="none" w:sz="0" w:space="0" w:color="auto"/>
      </w:divBdr>
    </w:div>
    <w:div w:id="171045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8" ma:contentTypeDescription="Create a new document." ma:contentTypeScope="" ma:versionID="a4cefa14619da7472de0c22d010932f3">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85aecc42acd83cddc6c6cc8ebe400f88"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FD6E4E-FAE5-4E6E-9A1B-2B60AA747657}">
  <ds:schemaRefs>
    <ds:schemaRef ds:uri="http://schemas.microsoft.com/sharepoint/v3/contenttype/forms"/>
  </ds:schemaRefs>
</ds:datastoreItem>
</file>

<file path=customXml/itemProps2.xml><?xml version="1.0" encoding="utf-8"?>
<ds:datastoreItem xmlns:ds="http://schemas.openxmlformats.org/officeDocument/2006/customXml" ds:itemID="{B66491AA-3414-4C23-B48E-41893B72D024}">
  <ds:schemaRefs>
    <ds:schemaRef ds:uri="http://schemas.microsoft.com/office/2006/metadata/longProperties"/>
  </ds:schemaRefs>
</ds:datastoreItem>
</file>

<file path=customXml/itemProps3.xml><?xml version="1.0" encoding="utf-8"?>
<ds:datastoreItem xmlns:ds="http://schemas.openxmlformats.org/officeDocument/2006/customXml" ds:itemID="{7025103A-F4DA-4D16-B4CA-2D37EFD91C07}">
  <ds:schemaRefs>
    <ds:schemaRef ds:uri="http://schemas.microsoft.com/office/2006/metadata/properties"/>
    <ds:schemaRef ds:uri="http://schemas.microsoft.com/office/infopath/2007/PartnerControls"/>
    <ds:schemaRef ds:uri="c3da832f-3ecf-443d-91e7-99457f1877f8"/>
  </ds:schemaRefs>
</ds:datastoreItem>
</file>

<file path=customXml/itemProps4.xml><?xml version="1.0" encoding="utf-8"?>
<ds:datastoreItem xmlns:ds="http://schemas.openxmlformats.org/officeDocument/2006/customXml" ds:itemID="{0D211830-7359-4068-8E21-224D302770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794</Words>
  <Characters>4529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UPX Material</vt:lpstr>
    </vt:vector>
  </TitlesOfParts>
  <Company>Apollo Group, Inc.</Company>
  <LinksUpToDate>false</LinksUpToDate>
  <CharactersWithSpaces>5313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UPX Material</dc:title>
  <dc:subject/>
  <dc:creator>Priscila Hinkle</dc:creator>
  <cp:keywords/>
  <dc:description/>
  <cp:lastModifiedBy>Windows User</cp:lastModifiedBy>
  <cp:revision>2</cp:revision>
  <cp:lastPrinted>2011-08-05T16:15:00Z</cp:lastPrinted>
  <dcterms:created xsi:type="dcterms:W3CDTF">2018-10-04T16:31:00Z</dcterms:created>
  <dcterms:modified xsi:type="dcterms:W3CDTF">2018-10-04T16:31:00Z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Priscila Hinkle</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URL">
    <vt:lpwstr/>
  </property>
  <property fmtid="{D5CDD505-2E9C-101B-9397-08002B2CF9AE}" pid="12" name="ContentTypeId">
    <vt:lpwstr>0x0101007398F2D86927094FB725CCED44C41431</vt:lpwstr>
  </property>
  <property fmtid="{D5CDD505-2E9C-101B-9397-08002B2CF9AE}" pid="13" name="display_urn:schemas-microsoft-com:office:office#ReportOwner">
    <vt:lpwstr>Shane Meyer</vt:lpwstr>
  </property>
  <property fmtid="{D5CDD505-2E9C-101B-9397-08002B2CF9AE}" pid="14" name="Stakeholder Page">
    <vt:lpwstr>;#JSSB;#IST;#Humanities;#Natural Science;#Natural Science - Health;#Social Science - Psychology;#Social Science - Counseling;#Social Science - Human Services;#Social Science - Criminal Justice;#Education;#CE - S;#CE - TP;#Nursing;#SAS;#</vt:lpwstr>
  </property>
  <property fmtid="{D5CDD505-2E9C-101B-9397-08002B2CF9AE}" pid="15" name="Document Category">
    <vt:lpwstr>Final Material Templates</vt:lpwstr>
  </property>
  <property fmtid="{D5CDD505-2E9C-101B-9397-08002B2CF9AE}" pid="16" name="Page Section">
    <vt:lpwstr>;#Course Materials;#HEA Course Materials;#Dissertation Course Materials;#Residency Course Materials;#</vt:lpwstr>
  </property>
  <property fmtid="{D5CDD505-2E9C-101B-9397-08002B2CF9AE}" pid="17" name="ReportOwner">
    <vt:lpwstr>116</vt:lpwstr>
  </property>
  <property fmtid="{D5CDD505-2E9C-101B-9397-08002B2CF9AE}" pid="18" name="Document Order">
    <vt:lpwstr/>
  </property>
</Properties>
</file>